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31729" w:rsidRPr="00B31729" w:rsidRDefault="00B31729" w:rsidP="0044485B">
      <w:pPr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B3172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Introduction to Electrolysis</w:t>
      </w:r>
    </w:p>
    <w:p w:rsidR="00B31729" w:rsidRPr="00B31729" w:rsidRDefault="00B31729" w:rsidP="0044485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B3172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Name:</w:t>
      </w:r>
      <w:r w:rsidRPr="00B31729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</w:t>
      </w:r>
      <w:r w:rsidRPr="00B31729">
        <w:rPr>
          <w:rFonts w:ascii="Times New Roman" w:eastAsia="Times New Roman" w:hAnsi="Times New Roman" w:cs="Times New Roman"/>
          <w:kern w:val="0"/>
          <w14:ligatures w14:val="none"/>
        </w:rPr>
        <w:t> </w:t>
      </w:r>
      <w:r w:rsidRPr="00B31729">
        <w:rPr>
          <w:rFonts w:ascii="Times New Roman" w:eastAsia="Times New Roman" w:hAnsi="Times New Roman" w:cs="Times New Roman"/>
          <w:kern w:val="0"/>
          <w14:ligatures w14:val="none"/>
        </w:rPr>
        <w:t> </w:t>
      </w:r>
      <w:r w:rsidRPr="00B3172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Date:</w:t>
      </w:r>
      <w:r w:rsidRPr="00B31729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</w:t>
      </w:r>
      <w:r w:rsidRPr="00B31729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B3172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Topic:</w:t>
      </w:r>
      <w:r w:rsidRPr="00B31729">
        <w:rPr>
          <w:rFonts w:ascii="Times New Roman" w:eastAsia="Times New Roman" w:hAnsi="Times New Roman" w:cs="Times New Roman"/>
          <w:kern w:val="0"/>
          <w14:ligatures w14:val="none"/>
        </w:rPr>
        <w:t xml:space="preserve"> Electrolysis</w:t>
      </w:r>
    </w:p>
    <w:p w:rsidR="00B31729" w:rsidRPr="00B31729" w:rsidRDefault="00631B34" w:rsidP="0044485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631B34">
        <w:rPr>
          <w:rFonts w:ascii="Times New Roman" w:eastAsia="Times New Roman" w:hAnsi="Times New Roman" w:cs="Times New Roman"/>
          <w:noProof/>
          <w:kern w:val="0"/>
        </w:rPr>
        <w:pict>
          <v:rect id="_x0000_i1040" alt="" style="width:468pt;height:.05pt;mso-width-percent:0;mso-height-percent:0;mso-width-percent:0;mso-height-percent:0" o:hralign="center" o:hrstd="t" o:hr="t" fillcolor="#a0a0a0" stroked="f"/>
        </w:pict>
      </w:r>
    </w:p>
    <w:p w:rsidR="00B31729" w:rsidRPr="00B31729" w:rsidRDefault="00B31729" w:rsidP="0044485B">
      <w:pPr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B3172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A – Key Definition</w:t>
      </w:r>
    </w:p>
    <w:p w:rsidR="00B31729" w:rsidRPr="00B31729" w:rsidRDefault="00B31729" w:rsidP="0044485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B3172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1.</w:t>
      </w:r>
      <w:r w:rsidRPr="00B31729">
        <w:rPr>
          <w:rFonts w:ascii="Times New Roman" w:eastAsia="Times New Roman" w:hAnsi="Times New Roman" w:cs="Times New Roman"/>
          <w:kern w:val="0"/>
          <w14:ligatures w14:val="none"/>
        </w:rPr>
        <w:t xml:space="preserve"> Define </w:t>
      </w:r>
      <w:r w:rsidRPr="00B3172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electrolysis</w:t>
      </w:r>
      <w:r w:rsidRPr="00B31729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B31729">
        <w:rPr>
          <w:rFonts w:ascii="Times New Roman" w:eastAsia="Times New Roman" w:hAnsi="Times New Roman" w:cs="Times New Roman"/>
          <w:kern w:val="0"/>
          <w14:ligatures w14:val="none"/>
        </w:rPr>
        <w:br/>
        <w:t>Your answer must include:</w:t>
      </w:r>
    </w:p>
    <w:p w:rsidR="00B31729" w:rsidRPr="00B31729" w:rsidRDefault="00B31729" w:rsidP="0044485B">
      <w:pPr>
        <w:numPr>
          <w:ilvl w:val="0"/>
          <w:numId w:val="1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B31729">
        <w:rPr>
          <w:rFonts w:ascii="Times New Roman" w:eastAsia="Times New Roman" w:hAnsi="Times New Roman" w:cs="Times New Roman"/>
          <w:kern w:val="0"/>
          <w14:ligatures w14:val="none"/>
        </w:rPr>
        <w:t>ionic compound</w:t>
      </w:r>
    </w:p>
    <w:p w:rsidR="00B31729" w:rsidRPr="00B31729" w:rsidRDefault="00B31729" w:rsidP="0044485B">
      <w:pPr>
        <w:numPr>
          <w:ilvl w:val="0"/>
          <w:numId w:val="1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B31729">
        <w:rPr>
          <w:rFonts w:ascii="Times New Roman" w:eastAsia="Times New Roman" w:hAnsi="Times New Roman" w:cs="Times New Roman"/>
          <w:kern w:val="0"/>
          <w14:ligatures w14:val="none"/>
        </w:rPr>
        <w:t>molten or aqueous</w:t>
      </w:r>
    </w:p>
    <w:p w:rsidR="00B31729" w:rsidRPr="00B31729" w:rsidRDefault="00B31729" w:rsidP="0044485B">
      <w:pPr>
        <w:numPr>
          <w:ilvl w:val="0"/>
          <w:numId w:val="1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B31729">
        <w:rPr>
          <w:rFonts w:ascii="Times New Roman" w:eastAsia="Times New Roman" w:hAnsi="Times New Roman" w:cs="Times New Roman"/>
          <w:kern w:val="0"/>
          <w14:ligatures w14:val="none"/>
        </w:rPr>
        <w:t>electric current</w:t>
      </w:r>
    </w:p>
    <w:p w:rsidR="00B31729" w:rsidRPr="00B31729" w:rsidRDefault="00B31729" w:rsidP="0044485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B31729">
        <w:rPr>
          <w:rFonts w:ascii="Times New Roman" w:eastAsia="Times New Roman" w:hAnsi="Times New Roman" w:cs="Times New Roman"/>
          <w:kern w:val="0"/>
          <w14:ligatures w14:val="none"/>
        </w:rPr>
        <w:t>................................................................................................</w:t>
      </w:r>
      <w:r w:rsidRPr="00B31729">
        <w:rPr>
          <w:rFonts w:ascii="Times New Roman" w:eastAsia="Times New Roman" w:hAnsi="Times New Roman" w:cs="Times New Roman"/>
          <w:kern w:val="0"/>
          <w14:ligatures w14:val="none"/>
        </w:rPr>
        <w:br/>
        <w:t>................................................................................................</w:t>
      </w:r>
    </w:p>
    <w:p w:rsidR="00B31729" w:rsidRPr="00B31729" w:rsidRDefault="00631B34" w:rsidP="0044485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631B34">
        <w:rPr>
          <w:rFonts w:ascii="Times New Roman" w:eastAsia="Times New Roman" w:hAnsi="Times New Roman" w:cs="Times New Roman"/>
          <w:noProof/>
          <w:kern w:val="0"/>
        </w:rPr>
        <w:pict>
          <v:rect id="_x0000_i1039" alt="" style="width:468pt;height:.05pt;mso-width-percent:0;mso-height-percent:0;mso-width-percent:0;mso-height-percent:0" o:hralign="center" o:hrstd="t" o:hr="t" fillcolor="#a0a0a0" stroked="f"/>
        </w:pict>
      </w:r>
    </w:p>
    <w:p w:rsidR="00B31729" w:rsidRPr="00B31729" w:rsidRDefault="00B31729" w:rsidP="0044485B">
      <w:pPr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B3172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B – Understanding the Electrolytic Cell</w:t>
      </w:r>
    </w:p>
    <w:p w:rsidR="00B31729" w:rsidRPr="00B31729" w:rsidRDefault="00B31729" w:rsidP="0044485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B3172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2.</w:t>
      </w:r>
      <w:r w:rsidRPr="00B31729">
        <w:rPr>
          <w:rFonts w:ascii="Times New Roman" w:eastAsia="Times New Roman" w:hAnsi="Times New Roman" w:cs="Times New Roman"/>
          <w:kern w:val="0"/>
          <w14:ligatures w14:val="none"/>
        </w:rPr>
        <w:t xml:space="preserve"> Complete the sentences below:</w:t>
      </w:r>
    </w:p>
    <w:p w:rsidR="00B31729" w:rsidRPr="00B31729" w:rsidRDefault="00B31729" w:rsidP="0044485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B31729">
        <w:rPr>
          <w:rFonts w:ascii="Times New Roman" w:eastAsia="Times New Roman" w:hAnsi="Times New Roman" w:cs="Times New Roman"/>
          <w:kern w:val="0"/>
          <w14:ligatures w14:val="none"/>
        </w:rPr>
        <w:t xml:space="preserve">a) The </w:t>
      </w:r>
      <w:r w:rsidRPr="00B3172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anode</w:t>
      </w:r>
      <w:r w:rsidRPr="00B31729">
        <w:rPr>
          <w:rFonts w:ascii="Times New Roman" w:eastAsia="Times New Roman" w:hAnsi="Times New Roman" w:cs="Times New Roman"/>
          <w:kern w:val="0"/>
          <w14:ligatures w14:val="none"/>
        </w:rPr>
        <w:t xml:space="preserve"> in an electrolytic cell is the __________ electrode.</w:t>
      </w:r>
    </w:p>
    <w:p w:rsidR="00B31729" w:rsidRPr="00B31729" w:rsidRDefault="00B31729" w:rsidP="0044485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B31729">
        <w:rPr>
          <w:rFonts w:ascii="Times New Roman" w:eastAsia="Times New Roman" w:hAnsi="Times New Roman" w:cs="Times New Roman"/>
          <w:kern w:val="0"/>
          <w14:ligatures w14:val="none"/>
        </w:rPr>
        <w:t xml:space="preserve">b) The </w:t>
      </w:r>
      <w:r w:rsidRPr="00B3172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cathode</w:t>
      </w:r>
      <w:r w:rsidRPr="00B31729">
        <w:rPr>
          <w:rFonts w:ascii="Times New Roman" w:eastAsia="Times New Roman" w:hAnsi="Times New Roman" w:cs="Times New Roman"/>
          <w:kern w:val="0"/>
          <w14:ligatures w14:val="none"/>
        </w:rPr>
        <w:t xml:space="preserve"> in an electrolytic cell is the __________ electrode.</w:t>
      </w:r>
    </w:p>
    <w:p w:rsidR="00B31729" w:rsidRPr="00B31729" w:rsidRDefault="00B31729" w:rsidP="0044485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B31729">
        <w:rPr>
          <w:rFonts w:ascii="Times New Roman" w:eastAsia="Times New Roman" w:hAnsi="Times New Roman" w:cs="Times New Roman"/>
          <w:kern w:val="0"/>
          <w14:ligatures w14:val="none"/>
        </w:rPr>
        <w:t xml:space="preserve">c) The </w:t>
      </w:r>
      <w:r w:rsidRPr="00B3172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electrolyte</w:t>
      </w:r>
      <w:r w:rsidRPr="00B31729">
        <w:rPr>
          <w:rFonts w:ascii="Times New Roman" w:eastAsia="Times New Roman" w:hAnsi="Times New Roman" w:cs="Times New Roman"/>
          <w:kern w:val="0"/>
          <w14:ligatures w14:val="none"/>
        </w:rPr>
        <w:t xml:space="preserve"> is the __________________________ substance that undergoes electrolysis.</w:t>
      </w:r>
    </w:p>
    <w:p w:rsidR="00B31729" w:rsidRPr="00B31729" w:rsidRDefault="00631B34" w:rsidP="0044485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631B34">
        <w:rPr>
          <w:rFonts w:ascii="Times New Roman" w:eastAsia="Times New Roman" w:hAnsi="Times New Roman" w:cs="Times New Roman"/>
          <w:noProof/>
          <w:kern w:val="0"/>
        </w:rPr>
        <w:pict>
          <v:rect id="_x0000_i1038" alt="" style="width:468pt;height:.05pt;mso-width-percent:0;mso-height-percent:0;mso-width-percent:0;mso-height-percent:0" o:hralign="center" o:hrstd="t" o:hr="t" fillcolor="#a0a0a0" stroked="f"/>
        </w:pict>
      </w:r>
    </w:p>
    <w:p w:rsidR="00B31729" w:rsidRPr="00B31729" w:rsidRDefault="00B31729" w:rsidP="0044485B">
      <w:pPr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B3172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C – Labelling a Simple Electrolytic Cell</w:t>
      </w:r>
    </w:p>
    <w:p w:rsidR="00B31729" w:rsidRPr="00B31729" w:rsidRDefault="00B31729" w:rsidP="0044485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B3172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3.</w:t>
      </w:r>
      <w:r w:rsidRPr="00B31729">
        <w:rPr>
          <w:rFonts w:ascii="Times New Roman" w:eastAsia="Times New Roman" w:hAnsi="Times New Roman" w:cs="Times New Roman"/>
          <w:kern w:val="0"/>
          <w14:ligatures w14:val="none"/>
        </w:rPr>
        <w:t xml:space="preserve"> A simple electrolytic cell contains:</w:t>
      </w:r>
    </w:p>
    <w:p w:rsidR="00B31729" w:rsidRPr="00B31729" w:rsidRDefault="00B31729" w:rsidP="0044485B">
      <w:pPr>
        <w:numPr>
          <w:ilvl w:val="0"/>
          <w:numId w:val="2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B31729">
        <w:rPr>
          <w:rFonts w:ascii="Times New Roman" w:eastAsia="Times New Roman" w:hAnsi="Times New Roman" w:cs="Times New Roman"/>
          <w:kern w:val="0"/>
          <w14:ligatures w14:val="none"/>
        </w:rPr>
        <w:t>a power supply</w:t>
      </w:r>
    </w:p>
    <w:p w:rsidR="00B31729" w:rsidRPr="00B31729" w:rsidRDefault="00B31729" w:rsidP="0044485B">
      <w:pPr>
        <w:numPr>
          <w:ilvl w:val="0"/>
          <w:numId w:val="2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B31729">
        <w:rPr>
          <w:rFonts w:ascii="Times New Roman" w:eastAsia="Times New Roman" w:hAnsi="Times New Roman" w:cs="Times New Roman"/>
          <w:kern w:val="0"/>
          <w14:ligatures w14:val="none"/>
        </w:rPr>
        <w:t>two electrodes</w:t>
      </w:r>
    </w:p>
    <w:p w:rsidR="00B31729" w:rsidRPr="00B31729" w:rsidRDefault="00B31729" w:rsidP="0044485B">
      <w:pPr>
        <w:numPr>
          <w:ilvl w:val="0"/>
          <w:numId w:val="2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B31729">
        <w:rPr>
          <w:rFonts w:ascii="Times New Roman" w:eastAsia="Times New Roman" w:hAnsi="Times New Roman" w:cs="Times New Roman"/>
          <w:kern w:val="0"/>
          <w14:ligatures w14:val="none"/>
        </w:rPr>
        <w:t>an electrolyte</w:t>
      </w:r>
    </w:p>
    <w:p w:rsidR="00B31729" w:rsidRPr="00B31729" w:rsidRDefault="00B31729" w:rsidP="0044485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B31729">
        <w:rPr>
          <w:rFonts w:ascii="Times New Roman" w:eastAsia="Times New Roman" w:hAnsi="Times New Roman" w:cs="Times New Roman"/>
          <w:kern w:val="0"/>
          <w14:ligatures w14:val="none"/>
        </w:rPr>
        <w:t>a) On the diagram below, label:</w:t>
      </w:r>
    </w:p>
    <w:p w:rsidR="00B31729" w:rsidRPr="00B31729" w:rsidRDefault="00B31729" w:rsidP="0044485B">
      <w:pPr>
        <w:numPr>
          <w:ilvl w:val="0"/>
          <w:numId w:val="3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B3172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Anode (+)</w:t>
      </w:r>
    </w:p>
    <w:p w:rsidR="00B31729" w:rsidRPr="00B31729" w:rsidRDefault="00B31729" w:rsidP="0044485B">
      <w:pPr>
        <w:numPr>
          <w:ilvl w:val="0"/>
          <w:numId w:val="3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B3172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Cathode (–)</w:t>
      </w:r>
    </w:p>
    <w:p w:rsidR="00B31729" w:rsidRPr="0044485B" w:rsidRDefault="00B31729" w:rsidP="0044485B">
      <w:pPr>
        <w:numPr>
          <w:ilvl w:val="0"/>
          <w:numId w:val="3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B3172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Electrolyte</w:t>
      </w:r>
    </w:p>
    <w:p w:rsidR="0044485B" w:rsidRPr="00B31729" w:rsidRDefault="0044485B" w:rsidP="0044485B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>
            <wp:extent cx="3740665" cy="2023867"/>
            <wp:effectExtent l="0" t="0" r="6350" b="0"/>
            <wp:docPr id="66720294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7202949" name="Picture 66720294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6427" cy="2043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1729" w:rsidRPr="00B31729" w:rsidRDefault="00B31729" w:rsidP="0044485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B31729">
        <w:rPr>
          <w:rFonts w:ascii="Times New Roman" w:eastAsia="Times New Roman" w:hAnsi="Times New Roman" w:cs="Times New Roman"/>
          <w:kern w:val="0"/>
          <w14:ligatures w14:val="none"/>
        </w:rPr>
        <w:t xml:space="preserve">b) State the </w:t>
      </w:r>
      <w:r w:rsidRPr="00B3172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charge</w:t>
      </w:r>
      <w:r w:rsidRPr="00B31729">
        <w:rPr>
          <w:rFonts w:ascii="Times New Roman" w:eastAsia="Times New Roman" w:hAnsi="Times New Roman" w:cs="Times New Roman"/>
          <w:kern w:val="0"/>
          <w14:ligatures w14:val="none"/>
        </w:rPr>
        <w:t xml:space="preserve"> of:</w:t>
      </w:r>
    </w:p>
    <w:p w:rsidR="00B31729" w:rsidRPr="00B31729" w:rsidRDefault="00B31729" w:rsidP="0044485B">
      <w:pPr>
        <w:numPr>
          <w:ilvl w:val="0"/>
          <w:numId w:val="4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B31729">
        <w:rPr>
          <w:rFonts w:ascii="Times New Roman" w:eastAsia="Times New Roman" w:hAnsi="Times New Roman" w:cs="Times New Roman"/>
          <w:kern w:val="0"/>
          <w14:ligatures w14:val="none"/>
        </w:rPr>
        <w:t>Anode: __________</w:t>
      </w:r>
    </w:p>
    <w:p w:rsidR="00B31729" w:rsidRPr="00B31729" w:rsidRDefault="00B31729" w:rsidP="0044485B">
      <w:pPr>
        <w:numPr>
          <w:ilvl w:val="0"/>
          <w:numId w:val="4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B31729">
        <w:rPr>
          <w:rFonts w:ascii="Times New Roman" w:eastAsia="Times New Roman" w:hAnsi="Times New Roman" w:cs="Times New Roman"/>
          <w:kern w:val="0"/>
          <w14:ligatures w14:val="none"/>
        </w:rPr>
        <w:t>Cathode: __________</w:t>
      </w:r>
    </w:p>
    <w:p w:rsidR="00B31729" w:rsidRPr="00B31729" w:rsidRDefault="00631B34" w:rsidP="0044485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631B34">
        <w:rPr>
          <w:rFonts w:ascii="Times New Roman" w:eastAsia="Times New Roman" w:hAnsi="Times New Roman" w:cs="Times New Roman"/>
          <w:noProof/>
          <w:kern w:val="0"/>
        </w:rPr>
        <w:pict>
          <v:rect id="_x0000_i1037" alt="" style="width:468pt;height:.05pt;mso-width-percent:0;mso-height-percent:0;mso-width-percent:0;mso-height-percent:0" o:hralign="center" o:hrstd="t" o:hr="t" fillcolor="#a0a0a0" stroked="f"/>
        </w:pict>
      </w:r>
    </w:p>
    <w:p w:rsidR="00B31729" w:rsidRPr="00B31729" w:rsidRDefault="00B31729" w:rsidP="0044485B">
      <w:pPr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B3172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D – Identifying Components in Words</w:t>
      </w:r>
    </w:p>
    <w:p w:rsidR="00B31729" w:rsidRPr="00B31729" w:rsidRDefault="00B31729" w:rsidP="0044485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B3172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4.</w:t>
      </w:r>
      <w:r w:rsidRPr="00B31729">
        <w:rPr>
          <w:rFonts w:ascii="Times New Roman" w:eastAsia="Times New Roman" w:hAnsi="Times New Roman" w:cs="Times New Roman"/>
          <w:kern w:val="0"/>
          <w14:ligatures w14:val="none"/>
        </w:rPr>
        <w:t xml:space="preserve"> Read the description below and answer the questions.</w:t>
      </w:r>
    </w:p>
    <w:p w:rsidR="00B31729" w:rsidRPr="00B31729" w:rsidRDefault="00B31729" w:rsidP="0044485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B31729">
        <w:rPr>
          <w:rFonts w:ascii="Times New Roman" w:eastAsia="Times New Roman" w:hAnsi="Times New Roman" w:cs="Times New Roman"/>
          <w:kern w:val="0"/>
          <w14:ligatures w14:val="none"/>
        </w:rPr>
        <w:t>A molten ionic compound is placed in a container. Two carbon electrodes are inserted and connected to a power supply. When the circuit is switched on, electrolysis begins.</w:t>
      </w:r>
    </w:p>
    <w:p w:rsidR="00B31729" w:rsidRPr="00B31729" w:rsidRDefault="00B31729" w:rsidP="0044485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B31729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a) What is the </w:t>
      </w:r>
      <w:r w:rsidRPr="00B3172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electrolyte</w:t>
      </w:r>
      <w:r w:rsidRPr="00B31729">
        <w:rPr>
          <w:rFonts w:ascii="Times New Roman" w:eastAsia="Times New Roman" w:hAnsi="Times New Roman" w:cs="Times New Roman"/>
          <w:kern w:val="0"/>
          <w14:ligatures w14:val="none"/>
        </w:rPr>
        <w:t xml:space="preserve"> in this setup?</w:t>
      </w:r>
      <w:r w:rsidRPr="00B31729">
        <w:rPr>
          <w:rFonts w:ascii="Times New Roman" w:eastAsia="Times New Roman" w:hAnsi="Times New Roman" w:cs="Times New Roman"/>
          <w:kern w:val="0"/>
          <w14:ligatures w14:val="none"/>
        </w:rPr>
        <w:br/>
        <w:t>................................................................................................</w:t>
      </w:r>
    </w:p>
    <w:p w:rsidR="00B31729" w:rsidRPr="00B31729" w:rsidRDefault="00B31729" w:rsidP="0044485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B31729">
        <w:rPr>
          <w:rFonts w:ascii="Times New Roman" w:eastAsia="Times New Roman" w:hAnsi="Times New Roman" w:cs="Times New Roman"/>
          <w:kern w:val="0"/>
          <w14:ligatures w14:val="none"/>
        </w:rPr>
        <w:t xml:space="preserve">b) Which electrode is </w:t>
      </w:r>
      <w:r w:rsidRPr="00B3172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positive</w:t>
      </w:r>
      <w:r w:rsidRPr="00B31729">
        <w:rPr>
          <w:rFonts w:ascii="Times New Roman" w:eastAsia="Times New Roman" w:hAnsi="Times New Roman" w:cs="Times New Roman"/>
          <w:kern w:val="0"/>
          <w14:ligatures w14:val="none"/>
        </w:rPr>
        <w:t>?</w:t>
      </w:r>
      <w:r w:rsidRPr="00B31729">
        <w:rPr>
          <w:rFonts w:ascii="Times New Roman" w:eastAsia="Times New Roman" w:hAnsi="Times New Roman" w:cs="Times New Roman"/>
          <w:kern w:val="0"/>
          <w14:ligatures w14:val="none"/>
        </w:rPr>
        <w:br/>
        <w:t>................................................................................................</w:t>
      </w:r>
    </w:p>
    <w:p w:rsidR="00B31729" w:rsidRPr="00B31729" w:rsidRDefault="00B31729" w:rsidP="0044485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B31729">
        <w:rPr>
          <w:rFonts w:ascii="Times New Roman" w:eastAsia="Times New Roman" w:hAnsi="Times New Roman" w:cs="Times New Roman"/>
          <w:kern w:val="0"/>
          <w14:ligatures w14:val="none"/>
        </w:rPr>
        <w:t xml:space="preserve">c) Which electrode is </w:t>
      </w:r>
      <w:r w:rsidRPr="00B3172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negative</w:t>
      </w:r>
      <w:r w:rsidRPr="00B31729">
        <w:rPr>
          <w:rFonts w:ascii="Times New Roman" w:eastAsia="Times New Roman" w:hAnsi="Times New Roman" w:cs="Times New Roman"/>
          <w:kern w:val="0"/>
          <w14:ligatures w14:val="none"/>
        </w:rPr>
        <w:t>?</w:t>
      </w:r>
      <w:r w:rsidRPr="00B31729">
        <w:rPr>
          <w:rFonts w:ascii="Times New Roman" w:eastAsia="Times New Roman" w:hAnsi="Times New Roman" w:cs="Times New Roman"/>
          <w:kern w:val="0"/>
          <w14:ligatures w14:val="none"/>
        </w:rPr>
        <w:br/>
        <w:t>................................................................................................</w:t>
      </w:r>
    </w:p>
    <w:p w:rsidR="00B31729" w:rsidRPr="00B31729" w:rsidRDefault="00631B34" w:rsidP="0044485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631B34">
        <w:rPr>
          <w:rFonts w:ascii="Times New Roman" w:eastAsia="Times New Roman" w:hAnsi="Times New Roman" w:cs="Times New Roman"/>
          <w:noProof/>
          <w:kern w:val="0"/>
        </w:rPr>
        <w:pict>
          <v:rect id="_x0000_i1036" alt="" style="width:468pt;height:.05pt;mso-width-percent:0;mso-height-percent:0;mso-width-percent:0;mso-height-percent:0" o:hralign="center" o:hrstd="t" o:hr="t" fillcolor="#a0a0a0" stroked="f"/>
        </w:pict>
      </w:r>
    </w:p>
    <w:p w:rsidR="00B31729" w:rsidRPr="00B31729" w:rsidRDefault="00B31729" w:rsidP="0044485B">
      <w:pPr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B3172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E – True or False</w:t>
      </w:r>
    </w:p>
    <w:p w:rsidR="00B31729" w:rsidRPr="00B31729" w:rsidRDefault="00B31729" w:rsidP="0044485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B31729">
        <w:rPr>
          <w:rFonts w:ascii="Times New Roman" w:eastAsia="Times New Roman" w:hAnsi="Times New Roman" w:cs="Times New Roman"/>
          <w:kern w:val="0"/>
          <w14:ligatures w14:val="none"/>
        </w:rPr>
        <w:t xml:space="preserve">Circle </w:t>
      </w:r>
      <w:r w:rsidRPr="00B3172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True</w:t>
      </w:r>
      <w:r w:rsidRPr="00B31729">
        <w:rPr>
          <w:rFonts w:ascii="Times New Roman" w:eastAsia="Times New Roman" w:hAnsi="Times New Roman" w:cs="Times New Roman"/>
          <w:kern w:val="0"/>
          <w14:ligatures w14:val="none"/>
        </w:rPr>
        <w:t xml:space="preserve"> or </w:t>
      </w:r>
      <w:r w:rsidRPr="00B3172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False</w:t>
      </w:r>
      <w:r w:rsidRPr="00B31729">
        <w:rPr>
          <w:rFonts w:ascii="Times New Roman" w:eastAsia="Times New Roman" w:hAnsi="Times New Roman" w:cs="Times New Roman"/>
          <w:kern w:val="0"/>
          <w14:ligatures w14:val="none"/>
        </w:rPr>
        <w:t xml:space="preserve"> for each statement.</w:t>
      </w:r>
    </w:p>
    <w:p w:rsidR="00B31729" w:rsidRPr="00B31729" w:rsidRDefault="00B31729" w:rsidP="0044485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B3172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5.</w:t>
      </w:r>
      <w:r w:rsidRPr="00B31729">
        <w:rPr>
          <w:rFonts w:ascii="Times New Roman" w:eastAsia="Times New Roman" w:hAnsi="Times New Roman" w:cs="Times New Roman"/>
          <w:kern w:val="0"/>
          <w14:ligatures w14:val="none"/>
        </w:rPr>
        <w:br/>
        <w:t>a) Electrolysis can occur in solid ionic compounds.</w:t>
      </w:r>
      <w:r w:rsidRPr="00B31729">
        <w:rPr>
          <w:rFonts w:ascii="Times New Roman" w:eastAsia="Times New Roman" w:hAnsi="Times New Roman" w:cs="Times New Roman"/>
          <w:kern w:val="0"/>
          <w14:ligatures w14:val="none"/>
        </w:rPr>
        <w:t> </w:t>
      </w:r>
      <w:r w:rsidRPr="00B3172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True / False</w:t>
      </w:r>
      <w:r w:rsidRPr="00B31729">
        <w:rPr>
          <w:rFonts w:ascii="Times New Roman" w:eastAsia="Times New Roman" w:hAnsi="Times New Roman" w:cs="Times New Roman"/>
          <w:kern w:val="0"/>
          <w14:ligatures w14:val="none"/>
        </w:rPr>
        <w:br/>
        <w:t>b) The anode attracts positive ions.</w:t>
      </w:r>
      <w:r w:rsidRPr="00B31729">
        <w:rPr>
          <w:rFonts w:ascii="Times New Roman" w:eastAsia="Times New Roman" w:hAnsi="Times New Roman" w:cs="Times New Roman"/>
          <w:kern w:val="0"/>
          <w14:ligatures w14:val="none"/>
        </w:rPr>
        <w:t> </w:t>
      </w:r>
      <w:r w:rsidRPr="00B3172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True / False</w:t>
      </w:r>
      <w:r w:rsidRPr="00B31729">
        <w:rPr>
          <w:rFonts w:ascii="Times New Roman" w:eastAsia="Times New Roman" w:hAnsi="Times New Roman" w:cs="Times New Roman"/>
          <w:kern w:val="0"/>
          <w14:ligatures w14:val="none"/>
        </w:rPr>
        <w:br/>
        <w:t>c) The cathode is the negative electrode in electrolysis.</w:t>
      </w:r>
      <w:r w:rsidRPr="00B31729">
        <w:rPr>
          <w:rFonts w:ascii="Times New Roman" w:eastAsia="Times New Roman" w:hAnsi="Times New Roman" w:cs="Times New Roman"/>
          <w:kern w:val="0"/>
          <w14:ligatures w14:val="none"/>
        </w:rPr>
        <w:t> </w:t>
      </w:r>
      <w:r w:rsidRPr="00B3172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True / False</w:t>
      </w:r>
      <w:r w:rsidRPr="00B31729">
        <w:rPr>
          <w:rFonts w:ascii="Times New Roman" w:eastAsia="Times New Roman" w:hAnsi="Times New Roman" w:cs="Times New Roman"/>
          <w:kern w:val="0"/>
          <w14:ligatures w14:val="none"/>
        </w:rPr>
        <w:br/>
        <w:t>d) The electrolyte must contain mobile ions.</w:t>
      </w:r>
      <w:r w:rsidRPr="00B31729">
        <w:rPr>
          <w:rFonts w:ascii="Times New Roman" w:eastAsia="Times New Roman" w:hAnsi="Times New Roman" w:cs="Times New Roman"/>
          <w:kern w:val="0"/>
          <w14:ligatures w14:val="none"/>
        </w:rPr>
        <w:t> </w:t>
      </w:r>
      <w:r w:rsidRPr="00B3172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True / False</w:t>
      </w:r>
    </w:p>
    <w:p w:rsidR="00B31729" w:rsidRPr="00B31729" w:rsidRDefault="00631B34" w:rsidP="0044485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631B34">
        <w:rPr>
          <w:rFonts w:ascii="Times New Roman" w:eastAsia="Times New Roman" w:hAnsi="Times New Roman" w:cs="Times New Roman"/>
          <w:noProof/>
          <w:kern w:val="0"/>
        </w:rPr>
        <w:pict>
          <v:rect id="_x0000_i1035" alt="" style="width:468pt;height:.05pt;mso-width-percent:0;mso-height-percent:0;mso-width-percent:0;mso-height-percent:0" o:hralign="center" o:hrstd="t" o:hr="t" fillcolor="#a0a0a0" stroked="f"/>
        </w:pict>
      </w:r>
    </w:p>
    <w:p w:rsidR="00B31729" w:rsidRPr="00B31729" w:rsidRDefault="00B31729" w:rsidP="0044485B">
      <w:pPr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B3172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F – Explain Your Thinking</w:t>
      </w:r>
    </w:p>
    <w:p w:rsidR="00B31729" w:rsidRPr="00B31729" w:rsidRDefault="00B31729" w:rsidP="0044485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B3172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6.</w:t>
      </w:r>
      <w:r w:rsidRPr="00B31729">
        <w:rPr>
          <w:rFonts w:ascii="Times New Roman" w:eastAsia="Times New Roman" w:hAnsi="Times New Roman" w:cs="Times New Roman"/>
          <w:kern w:val="0"/>
          <w14:ligatures w14:val="none"/>
        </w:rPr>
        <w:t xml:space="preserve"> Explain </w:t>
      </w:r>
      <w:r w:rsidRPr="00B3172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why an ionic compound must be molten or dissolved in water</w:t>
      </w:r>
      <w:r w:rsidRPr="00B31729">
        <w:rPr>
          <w:rFonts w:ascii="Times New Roman" w:eastAsia="Times New Roman" w:hAnsi="Times New Roman" w:cs="Times New Roman"/>
          <w:kern w:val="0"/>
          <w14:ligatures w14:val="none"/>
        </w:rPr>
        <w:t xml:space="preserve"> for electrolysis to occur.</w:t>
      </w:r>
    </w:p>
    <w:p w:rsidR="00B31729" w:rsidRPr="00B31729" w:rsidRDefault="00B31729" w:rsidP="0044485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B31729">
        <w:rPr>
          <w:rFonts w:ascii="Times New Roman" w:eastAsia="Times New Roman" w:hAnsi="Times New Roman" w:cs="Times New Roman"/>
          <w:kern w:val="0"/>
          <w14:ligatures w14:val="none"/>
        </w:rPr>
        <w:t>................................................................................................</w:t>
      </w:r>
      <w:r w:rsidRPr="00B31729">
        <w:rPr>
          <w:rFonts w:ascii="Times New Roman" w:eastAsia="Times New Roman" w:hAnsi="Times New Roman" w:cs="Times New Roman"/>
          <w:kern w:val="0"/>
          <w14:ligatures w14:val="none"/>
        </w:rPr>
        <w:br/>
        <w:t>................................................................................................</w:t>
      </w:r>
    </w:p>
    <w:p w:rsidR="00B31729" w:rsidRPr="00B31729" w:rsidRDefault="00631B34" w:rsidP="0044485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631B34">
        <w:rPr>
          <w:rFonts w:ascii="Times New Roman" w:eastAsia="Times New Roman" w:hAnsi="Times New Roman" w:cs="Times New Roman"/>
          <w:noProof/>
          <w:kern w:val="0"/>
        </w:rPr>
        <w:pict>
          <v:rect id="_x0000_i1034" alt="" style="width:468pt;height:.05pt;mso-width-percent:0;mso-height-percent:0;mso-width-percent:0;mso-height-percent:0" o:hralign="center" o:hrstd="t" o:hr="t" fillcolor="#a0a0a0" stroked="f"/>
        </w:pict>
      </w:r>
    </w:p>
    <w:p w:rsidR="00B31729" w:rsidRPr="00B31729" w:rsidRDefault="00B31729" w:rsidP="0044485B">
      <w:pPr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B3172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Challenge Question (Optional)</w:t>
      </w:r>
    </w:p>
    <w:p w:rsidR="00B31729" w:rsidRPr="00B31729" w:rsidRDefault="00B31729" w:rsidP="0044485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B3172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7.</w:t>
      </w:r>
      <w:r w:rsidRPr="00B31729">
        <w:rPr>
          <w:rFonts w:ascii="Times New Roman" w:eastAsia="Times New Roman" w:hAnsi="Times New Roman" w:cs="Times New Roman"/>
          <w:kern w:val="0"/>
          <w14:ligatures w14:val="none"/>
        </w:rPr>
        <w:t xml:space="preserve"> Describe </w:t>
      </w:r>
      <w:r w:rsidRPr="00B3172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two differences</w:t>
      </w:r>
      <w:r w:rsidRPr="00B31729">
        <w:rPr>
          <w:rFonts w:ascii="Times New Roman" w:eastAsia="Times New Roman" w:hAnsi="Times New Roman" w:cs="Times New Roman"/>
          <w:kern w:val="0"/>
          <w14:ligatures w14:val="none"/>
        </w:rPr>
        <w:t xml:space="preserve"> between an </w:t>
      </w:r>
      <w:r w:rsidRPr="00B3172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electrolytic cell</w:t>
      </w:r>
      <w:r w:rsidRPr="00B31729">
        <w:rPr>
          <w:rFonts w:ascii="Times New Roman" w:eastAsia="Times New Roman" w:hAnsi="Times New Roman" w:cs="Times New Roman"/>
          <w:kern w:val="0"/>
          <w14:ligatures w14:val="none"/>
        </w:rPr>
        <w:t xml:space="preserve"> and a </w:t>
      </w:r>
      <w:r w:rsidRPr="00B3172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simple electrical circuit</w:t>
      </w:r>
      <w:r w:rsidRPr="00B31729">
        <w:rPr>
          <w:rFonts w:ascii="Times New Roman" w:eastAsia="Times New Roman" w:hAnsi="Times New Roman" w:cs="Times New Roman"/>
          <w:kern w:val="0"/>
          <w14:ligatures w14:val="none"/>
        </w:rPr>
        <w:t xml:space="preserve"> (such as one with a bulb and battery).</w:t>
      </w:r>
    </w:p>
    <w:p w:rsidR="00B31729" w:rsidRPr="00B31729" w:rsidRDefault="00B31729" w:rsidP="0044485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B31729">
        <w:rPr>
          <w:rFonts w:ascii="Times New Roman" w:eastAsia="Times New Roman" w:hAnsi="Times New Roman" w:cs="Times New Roman"/>
          <w:kern w:val="0"/>
          <w14:ligatures w14:val="none"/>
        </w:rPr>
        <w:t>................................................................................................</w:t>
      </w:r>
      <w:r w:rsidRPr="00B31729">
        <w:rPr>
          <w:rFonts w:ascii="Times New Roman" w:eastAsia="Times New Roman" w:hAnsi="Times New Roman" w:cs="Times New Roman"/>
          <w:kern w:val="0"/>
          <w14:ligatures w14:val="none"/>
        </w:rPr>
        <w:br/>
        <w:t>................................................................................................</w:t>
      </w:r>
    </w:p>
    <w:p w:rsidR="0044485B" w:rsidRDefault="0044485B">
      <w:pPr>
        <w:rPr>
          <w:rStyle w:val="Strong"/>
          <w:rFonts w:ascii="Times New Roman" w:eastAsia="Times New Roman" w:hAnsi="Times New Roman" w:cs="Times New Roman"/>
          <w:kern w:val="36"/>
          <w:sz w:val="48"/>
          <w:szCs w:val="48"/>
          <w14:ligatures w14:val="none"/>
        </w:rPr>
      </w:pPr>
      <w:r>
        <w:rPr>
          <w:rStyle w:val="Strong"/>
          <w:b w:val="0"/>
          <w:bCs w:val="0"/>
        </w:rPr>
        <w:br w:type="page"/>
      </w:r>
    </w:p>
    <w:p w:rsidR="00B31729" w:rsidRDefault="00B31729" w:rsidP="0044485B">
      <w:pPr>
        <w:pStyle w:val="Heading1"/>
        <w:spacing w:before="0" w:beforeAutospacing="0" w:after="0" w:afterAutospacing="0"/>
      </w:pPr>
      <w:r>
        <w:rPr>
          <w:rStyle w:val="Strong"/>
          <w:b/>
          <w:bCs/>
        </w:rPr>
        <w:lastRenderedPageBreak/>
        <w:t>Mark Scheme: Introduction to Electrolysis</w:t>
      </w:r>
    </w:p>
    <w:p w:rsidR="00B31729" w:rsidRDefault="00B31729" w:rsidP="0044485B">
      <w:pPr>
        <w:pStyle w:val="NormalWeb"/>
        <w:spacing w:before="0" w:beforeAutospacing="0" w:after="0" w:afterAutospacing="0"/>
      </w:pPr>
      <w:r>
        <w:rPr>
          <w:rStyle w:val="Emphasis"/>
        </w:rPr>
        <w:t>(Suggested total: 20 marks)</w:t>
      </w:r>
    </w:p>
    <w:p w:rsidR="00B31729" w:rsidRDefault="00631B34" w:rsidP="0044485B">
      <w:r>
        <w:rPr>
          <w:noProof/>
        </w:rPr>
        <w:pict>
          <v:rect id="_x0000_i1033" alt="" style="width:468pt;height:.05pt;mso-width-percent:0;mso-height-percent:0;mso-width-percent:0;mso-height-percent:0" o:hralign="center" o:hrstd="t" o:hr="t" fillcolor="#a0a0a0" stroked="f"/>
        </w:pict>
      </w:r>
    </w:p>
    <w:p w:rsidR="00B31729" w:rsidRDefault="00B31729" w:rsidP="0044485B">
      <w:pPr>
        <w:pStyle w:val="Heading2"/>
        <w:spacing w:before="0" w:beforeAutospacing="0" w:after="0" w:afterAutospacing="0"/>
      </w:pPr>
      <w:r>
        <w:rPr>
          <w:rStyle w:val="Strong"/>
          <w:b/>
          <w:bCs/>
        </w:rPr>
        <w:t>Section A – Key Definition</w:t>
      </w:r>
    </w:p>
    <w:p w:rsidR="00B31729" w:rsidRDefault="00B31729" w:rsidP="0044485B">
      <w:pPr>
        <w:pStyle w:val="Heading3"/>
        <w:spacing w:before="0"/>
      </w:pPr>
      <w:r>
        <w:rPr>
          <w:rStyle w:val="Strong"/>
          <w:b w:val="0"/>
          <w:bCs w:val="0"/>
        </w:rPr>
        <w:t>1. Definition of electrolysis</w:t>
      </w:r>
      <w:r>
        <w:t xml:space="preserve"> (3 marks)</w:t>
      </w:r>
    </w:p>
    <w:p w:rsidR="00B31729" w:rsidRDefault="00B31729" w:rsidP="0044485B">
      <w:pPr>
        <w:pStyle w:val="NormalWeb"/>
        <w:spacing w:before="0" w:beforeAutospacing="0" w:after="0" w:afterAutospacing="0"/>
      </w:pPr>
      <w:r>
        <w:t>Award:</w:t>
      </w:r>
    </w:p>
    <w:p w:rsidR="00B31729" w:rsidRDefault="00B31729" w:rsidP="0044485B">
      <w:pPr>
        <w:pStyle w:val="NormalWeb"/>
        <w:numPr>
          <w:ilvl w:val="0"/>
          <w:numId w:val="5"/>
        </w:numPr>
        <w:spacing w:before="0" w:beforeAutospacing="0" w:after="0" w:afterAutospacing="0"/>
      </w:pPr>
      <w:r>
        <w:rPr>
          <w:rStyle w:val="Strong"/>
        </w:rPr>
        <w:t>1 mark</w:t>
      </w:r>
      <w:r>
        <w:t xml:space="preserve"> for stating </w:t>
      </w:r>
      <w:r>
        <w:rPr>
          <w:rStyle w:val="Strong"/>
        </w:rPr>
        <w:t>decomposition</w:t>
      </w:r>
    </w:p>
    <w:p w:rsidR="00B31729" w:rsidRDefault="00B31729" w:rsidP="0044485B">
      <w:pPr>
        <w:pStyle w:val="NormalWeb"/>
        <w:numPr>
          <w:ilvl w:val="0"/>
          <w:numId w:val="5"/>
        </w:numPr>
        <w:spacing w:before="0" w:beforeAutospacing="0" w:after="0" w:afterAutospacing="0"/>
      </w:pPr>
      <w:r>
        <w:rPr>
          <w:rStyle w:val="Strong"/>
        </w:rPr>
        <w:t>1 mark</w:t>
      </w:r>
      <w:r>
        <w:t xml:space="preserve"> for stating </w:t>
      </w:r>
      <w:r>
        <w:rPr>
          <w:rStyle w:val="Strong"/>
        </w:rPr>
        <w:t>ionic compound molten or aqueous</w:t>
      </w:r>
    </w:p>
    <w:p w:rsidR="00B31729" w:rsidRDefault="00B31729" w:rsidP="0044485B">
      <w:pPr>
        <w:pStyle w:val="NormalWeb"/>
        <w:numPr>
          <w:ilvl w:val="0"/>
          <w:numId w:val="5"/>
        </w:numPr>
        <w:spacing w:before="0" w:beforeAutospacing="0" w:after="0" w:afterAutospacing="0"/>
      </w:pPr>
      <w:r>
        <w:rPr>
          <w:rStyle w:val="Strong"/>
        </w:rPr>
        <w:t>1 mark</w:t>
      </w:r>
      <w:r>
        <w:t xml:space="preserve"> for stating </w:t>
      </w:r>
      <w:r>
        <w:rPr>
          <w:rStyle w:val="Strong"/>
        </w:rPr>
        <w:t>by the passage of an electric current</w:t>
      </w:r>
    </w:p>
    <w:p w:rsidR="00B31729" w:rsidRDefault="00B31729" w:rsidP="0044485B">
      <w:pPr>
        <w:pStyle w:val="NormalWeb"/>
        <w:spacing w:before="0" w:beforeAutospacing="0" w:after="0" w:afterAutospacing="0"/>
      </w:pPr>
      <w:r>
        <w:rPr>
          <w:rFonts w:ascii="Apple Color Emoji" w:hAnsi="Apple Color Emoji" w:cs="Apple Color Emoji"/>
        </w:rPr>
        <w:t>✔</w:t>
      </w:r>
      <w:r>
        <w:t xml:space="preserve"> Full-mark example:</w:t>
      </w:r>
    </w:p>
    <w:p w:rsidR="00B31729" w:rsidRDefault="00B31729" w:rsidP="0044485B">
      <w:pPr>
        <w:pStyle w:val="NormalWeb"/>
        <w:spacing w:before="0" w:beforeAutospacing="0" w:after="0" w:afterAutospacing="0"/>
      </w:pPr>
      <w:r>
        <w:t>Electrolysis is the decomposition of an ionic compound, when molten or in aqueous solution, by the passage of an electric current.</w:t>
      </w:r>
    </w:p>
    <w:p w:rsidR="00B31729" w:rsidRDefault="00631B34" w:rsidP="0044485B">
      <w:r>
        <w:rPr>
          <w:noProof/>
        </w:rPr>
        <w:pict>
          <v:rect id="_x0000_i1032" alt="" style="width:468pt;height:.05pt;mso-width-percent:0;mso-height-percent:0;mso-width-percent:0;mso-height-percent:0" o:hralign="center" o:hrstd="t" o:hr="t" fillcolor="#a0a0a0" stroked="f"/>
        </w:pict>
      </w:r>
    </w:p>
    <w:p w:rsidR="00B31729" w:rsidRDefault="00B31729" w:rsidP="0044485B">
      <w:pPr>
        <w:pStyle w:val="Heading2"/>
        <w:spacing w:before="0" w:beforeAutospacing="0" w:after="0" w:afterAutospacing="0"/>
      </w:pPr>
      <w:r>
        <w:rPr>
          <w:rStyle w:val="Strong"/>
          <w:b/>
          <w:bCs/>
        </w:rPr>
        <w:t>Section B – Understanding the Electrolytic Cell</w:t>
      </w:r>
    </w:p>
    <w:p w:rsidR="00B31729" w:rsidRDefault="00B31729" w:rsidP="0044485B">
      <w:pPr>
        <w:pStyle w:val="Heading3"/>
        <w:spacing w:before="0"/>
      </w:pPr>
      <w:r>
        <w:rPr>
          <w:rStyle w:val="Strong"/>
          <w:b w:val="0"/>
          <w:bCs w:val="0"/>
        </w:rPr>
        <w:t>2. Fill in the blanks</w:t>
      </w:r>
      <w:r>
        <w:t xml:space="preserve"> (3 marks total)</w:t>
      </w:r>
    </w:p>
    <w:p w:rsidR="00B31729" w:rsidRDefault="00B31729" w:rsidP="0044485B">
      <w:pPr>
        <w:pStyle w:val="NormalWeb"/>
        <w:spacing w:before="0" w:beforeAutospacing="0" w:after="0" w:afterAutospacing="0"/>
      </w:pPr>
      <w:r>
        <w:t xml:space="preserve">a) Anode = </w:t>
      </w:r>
      <w:r>
        <w:rPr>
          <w:rStyle w:val="Strong"/>
        </w:rPr>
        <w:t>positive</w:t>
      </w:r>
      <w:r>
        <w:t xml:space="preserve"> (1)</w:t>
      </w:r>
      <w:r>
        <w:br/>
        <w:t xml:space="preserve">b) Cathode = </w:t>
      </w:r>
      <w:r>
        <w:rPr>
          <w:rStyle w:val="Strong"/>
        </w:rPr>
        <w:t>negative</w:t>
      </w:r>
      <w:r>
        <w:t xml:space="preserve"> (1)</w:t>
      </w:r>
      <w:r>
        <w:br/>
        <w:t xml:space="preserve">c) Electrolyte = </w:t>
      </w:r>
      <w:r>
        <w:rPr>
          <w:rStyle w:val="Strong"/>
        </w:rPr>
        <w:t>molten or aqueous ionic substance</w:t>
      </w:r>
      <w:r>
        <w:t xml:space="preserve"> (1)</w:t>
      </w:r>
    </w:p>
    <w:p w:rsidR="00B31729" w:rsidRDefault="00B31729" w:rsidP="0044485B">
      <w:pPr>
        <w:pStyle w:val="NormalWeb"/>
        <w:spacing w:before="0" w:beforeAutospacing="0" w:after="0" w:afterAutospacing="0"/>
      </w:pPr>
      <w:r>
        <w:rPr>
          <w:rStyle w:val="Emphasis"/>
        </w:rPr>
        <w:t>(Accept “liquid ionic compound” or “ionic solution”)</w:t>
      </w:r>
    </w:p>
    <w:p w:rsidR="00B31729" w:rsidRDefault="00631B34" w:rsidP="0044485B">
      <w:r>
        <w:rPr>
          <w:noProof/>
        </w:rPr>
        <w:pict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:rsidR="00B31729" w:rsidRDefault="00B31729" w:rsidP="0044485B">
      <w:pPr>
        <w:pStyle w:val="Heading2"/>
        <w:spacing w:before="0" w:beforeAutospacing="0" w:after="0" w:afterAutospacing="0"/>
      </w:pPr>
      <w:r>
        <w:rPr>
          <w:rStyle w:val="Strong"/>
          <w:b/>
          <w:bCs/>
        </w:rPr>
        <w:t>Section C – Labelling a Simple Electrolytic Cell</w:t>
      </w:r>
    </w:p>
    <w:p w:rsidR="00B31729" w:rsidRDefault="00B31729" w:rsidP="0044485B">
      <w:pPr>
        <w:pStyle w:val="Heading3"/>
        <w:spacing w:before="0"/>
      </w:pPr>
      <w:r>
        <w:rPr>
          <w:rStyle w:val="Strong"/>
          <w:b w:val="0"/>
          <w:bCs w:val="0"/>
        </w:rPr>
        <w:t>3a. Diagram labels</w:t>
      </w:r>
      <w:r>
        <w:t xml:space="preserve"> (3 marks)</w:t>
      </w:r>
    </w:p>
    <w:p w:rsidR="00B31729" w:rsidRDefault="00B31729" w:rsidP="0044485B">
      <w:pPr>
        <w:pStyle w:val="NormalWeb"/>
        <w:numPr>
          <w:ilvl w:val="0"/>
          <w:numId w:val="6"/>
        </w:numPr>
        <w:spacing w:before="0" w:beforeAutospacing="0" w:after="0" w:afterAutospacing="0"/>
      </w:pPr>
      <w:r>
        <w:t xml:space="preserve">Anode labelled correctly as </w:t>
      </w:r>
      <w:r>
        <w:rPr>
          <w:rStyle w:val="Strong"/>
        </w:rPr>
        <w:t>positive (+)</w:t>
      </w:r>
      <w:r>
        <w:t xml:space="preserve"> (1)</w:t>
      </w:r>
    </w:p>
    <w:p w:rsidR="00B31729" w:rsidRDefault="00B31729" w:rsidP="0044485B">
      <w:pPr>
        <w:pStyle w:val="NormalWeb"/>
        <w:numPr>
          <w:ilvl w:val="0"/>
          <w:numId w:val="6"/>
        </w:numPr>
        <w:spacing w:before="0" w:beforeAutospacing="0" w:after="0" w:afterAutospacing="0"/>
      </w:pPr>
      <w:r>
        <w:t xml:space="preserve">Cathode labelled correctly as </w:t>
      </w:r>
      <w:r>
        <w:rPr>
          <w:rStyle w:val="Strong"/>
        </w:rPr>
        <w:t>negative (–)</w:t>
      </w:r>
      <w:r>
        <w:t xml:space="preserve"> (1)</w:t>
      </w:r>
    </w:p>
    <w:p w:rsidR="00B31729" w:rsidRDefault="00B31729" w:rsidP="0044485B">
      <w:pPr>
        <w:pStyle w:val="NormalWeb"/>
        <w:numPr>
          <w:ilvl w:val="0"/>
          <w:numId w:val="6"/>
        </w:numPr>
        <w:spacing w:before="0" w:beforeAutospacing="0" w:after="0" w:afterAutospacing="0"/>
      </w:pPr>
      <w:r>
        <w:t>Electrolyte labelled correctly (1)</w:t>
      </w:r>
    </w:p>
    <w:p w:rsidR="0044485B" w:rsidRDefault="0044485B" w:rsidP="0044485B">
      <w:pPr>
        <w:pStyle w:val="NormalWeb"/>
        <w:spacing w:before="0" w:beforeAutospacing="0" w:after="0" w:afterAutospacing="0"/>
      </w:pPr>
      <w:r>
        <w:rPr>
          <w:noProof/>
        </w:rPr>
        <w:drawing>
          <wp:inline distT="0" distB="0" distL="0" distR="0" wp14:anchorId="43BAFC18" wp14:editId="77660EE4">
            <wp:extent cx="3907101" cy="2266842"/>
            <wp:effectExtent l="0" t="0" r="5080" b="0"/>
            <wp:docPr id="16693288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9328893" name="Picture 166932889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9170" cy="2279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1729" w:rsidRDefault="00B31729" w:rsidP="0044485B">
      <w:pPr>
        <w:pStyle w:val="Heading3"/>
        <w:spacing w:before="0"/>
      </w:pPr>
      <w:r>
        <w:rPr>
          <w:rStyle w:val="Strong"/>
          <w:b w:val="0"/>
          <w:bCs w:val="0"/>
        </w:rPr>
        <w:t>3b. Electrode charges</w:t>
      </w:r>
      <w:r>
        <w:t xml:space="preserve"> (2 marks)</w:t>
      </w:r>
    </w:p>
    <w:p w:rsidR="00B31729" w:rsidRDefault="00B31729" w:rsidP="0044485B">
      <w:pPr>
        <w:pStyle w:val="NormalWeb"/>
        <w:numPr>
          <w:ilvl w:val="0"/>
          <w:numId w:val="7"/>
        </w:numPr>
        <w:spacing w:before="0" w:beforeAutospacing="0" w:after="0" w:afterAutospacing="0"/>
      </w:pPr>
      <w:r>
        <w:t xml:space="preserve">Anode charge = </w:t>
      </w:r>
      <w:r>
        <w:rPr>
          <w:rStyle w:val="Strong"/>
        </w:rPr>
        <w:t>positive</w:t>
      </w:r>
      <w:r>
        <w:t xml:space="preserve"> (1)</w:t>
      </w:r>
    </w:p>
    <w:p w:rsidR="00B31729" w:rsidRDefault="00B31729" w:rsidP="0044485B">
      <w:pPr>
        <w:pStyle w:val="NormalWeb"/>
        <w:numPr>
          <w:ilvl w:val="0"/>
          <w:numId w:val="7"/>
        </w:numPr>
        <w:spacing w:before="0" w:beforeAutospacing="0" w:after="0" w:afterAutospacing="0"/>
      </w:pPr>
      <w:r>
        <w:t xml:space="preserve">Cathode charge = </w:t>
      </w:r>
      <w:r>
        <w:rPr>
          <w:rStyle w:val="Strong"/>
        </w:rPr>
        <w:t>negative</w:t>
      </w:r>
      <w:r>
        <w:t xml:space="preserve"> (1)</w:t>
      </w:r>
    </w:p>
    <w:p w:rsidR="00B31729" w:rsidRDefault="00631B34" w:rsidP="0044485B">
      <w:r>
        <w:rPr>
          <w:noProof/>
        </w:rPr>
        <w:pict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:rsidR="00B31729" w:rsidRDefault="00B31729" w:rsidP="0044485B">
      <w:pPr>
        <w:pStyle w:val="Heading2"/>
        <w:spacing w:before="0" w:beforeAutospacing="0" w:after="0" w:afterAutospacing="0"/>
      </w:pPr>
      <w:r>
        <w:rPr>
          <w:rStyle w:val="Strong"/>
          <w:b/>
          <w:bCs/>
        </w:rPr>
        <w:t>Section D – Identifying Components in Words</w:t>
      </w:r>
    </w:p>
    <w:p w:rsidR="00B31729" w:rsidRDefault="00B31729" w:rsidP="0044485B">
      <w:pPr>
        <w:pStyle w:val="Heading3"/>
        <w:spacing w:before="0"/>
      </w:pPr>
      <w:r>
        <w:rPr>
          <w:rStyle w:val="Strong"/>
          <w:b w:val="0"/>
          <w:bCs w:val="0"/>
        </w:rPr>
        <w:t>4. Description-based questions</w:t>
      </w:r>
      <w:r>
        <w:t xml:space="preserve"> (3 marks)</w:t>
      </w:r>
    </w:p>
    <w:p w:rsidR="00B31729" w:rsidRDefault="00B31729" w:rsidP="0044485B">
      <w:pPr>
        <w:pStyle w:val="NormalWeb"/>
        <w:spacing w:before="0" w:beforeAutospacing="0" w:after="0" w:afterAutospacing="0"/>
      </w:pPr>
      <w:r>
        <w:t xml:space="preserve">a) Electrolyte = </w:t>
      </w:r>
      <w:r>
        <w:rPr>
          <w:rStyle w:val="Strong"/>
        </w:rPr>
        <w:t>molten ionic compound</w:t>
      </w:r>
      <w:r>
        <w:t xml:space="preserve"> (1)</w:t>
      </w:r>
      <w:r>
        <w:br/>
        <w:t xml:space="preserve">b) Positive electrode = </w:t>
      </w:r>
      <w:r>
        <w:rPr>
          <w:rStyle w:val="Strong"/>
        </w:rPr>
        <w:t>anode</w:t>
      </w:r>
      <w:r>
        <w:t xml:space="preserve"> (1)</w:t>
      </w:r>
      <w:r>
        <w:br/>
        <w:t xml:space="preserve">c) Negative electrode = </w:t>
      </w:r>
      <w:r>
        <w:rPr>
          <w:rStyle w:val="Strong"/>
        </w:rPr>
        <w:t>cathode</w:t>
      </w:r>
      <w:r>
        <w:t xml:space="preserve"> (1)</w:t>
      </w:r>
    </w:p>
    <w:p w:rsidR="00B31729" w:rsidRDefault="00631B34" w:rsidP="0044485B">
      <w:r>
        <w:rPr>
          <w:noProof/>
        </w:rPr>
        <w:pict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:rsidR="00B31729" w:rsidRDefault="00B31729" w:rsidP="0044485B">
      <w:pPr>
        <w:pStyle w:val="Heading2"/>
        <w:spacing w:before="0" w:beforeAutospacing="0" w:after="0" w:afterAutospacing="0"/>
      </w:pPr>
      <w:r>
        <w:rPr>
          <w:rStyle w:val="Strong"/>
          <w:b/>
          <w:bCs/>
        </w:rPr>
        <w:lastRenderedPageBreak/>
        <w:t>Section E – True or False</w:t>
      </w:r>
    </w:p>
    <w:p w:rsidR="00B31729" w:rsidRDefault="00B31729" w:rsidP="0044485B">
      <w:pPr>
        <w:pStyle w:val="Heading3"/>
        <w:spacing w:before="0"/>
      </w:pPr>
      <w:r>
        <w:rPr>
          <w:rStyle w:val="Strong"/>
          <w:b w:val="0"/>
          <w:bCs w:val="0"/>
        </w:rPr>
        <w:t>5. True / False</w:t>
      </w:r>
      <w:r>
        <w:t xml:space="preserve"> (4 marks)</w:t>
      </w:r>
    </w:p>
    <w:p w:rsidR="00B31729" w:rsidRDefault="00B31729" w:rsidP="0044485B">
      <w:pPr>
        <w:pStyle w:val="NormalWeb"/>
        <w:spacing w:before="0" w:beforeAutospacing="0" w:after="0" w:afterAutospacing="0"/>
      </w:pPr>
      <w:r>
        <w:t xml:space="preserve">a) Solid ionic compounds can be electrolysed — </w:t>
      </w:r>
      <w:r>
        <w:rPr>
          <w:rStyle w:val="Strong"/>
        </w:rPr>
        <w:t>False</w:t>
      </w:r>
      <w:r>
        <w:t xml:space="preserve"> (1)</w:t>
      </w:r>
      <w:r>
        <w:br/>
        <w:t xml:space="preserve">b) The anode attracts positive ions — </w:t>
      </w:r>
      <w:r>
        <w:rPr>
          <w:rStyle w:val="Strong"/>
        </w:rPr>
        <w:t>False</w:t>
      </w:r>
      <w:r>
        <w:t xml:space="preserve"> (1)</w:t>
      </w:r>
      <w:r>
        <w:br/>
        <w:t xml:space="preserve">c) The cathode is negative — </w:t>
      </w:r>
      <w:r>
        <w:rPr>
          <w:rStyle w:val="Strong"/>
        </w:rPr>
        <w:t>True</w:t>
      </w:r>
      <w:r>
        <w:t xml:space="preserve"> (1)</w:t>
      </w:r>
      <w:r>
        <w:br/>
        <w:t xml:space="preserve">d) Electrolyte must contain mobile ions — </w:t>
      </w:r>
      <w:r>
        <w:rPr>
          <w:rStyle w:val="Strong"/>
        </w:rPr>
        <w:t>True</w:t>
      </w:r>
      <w:r>
        <w:t xml:space="preserve"> (1)</w:t>
      </w:r>
    </w:p>
    <w:p w:rsidR="00B31729" w:rsidRDefault="00631B34" w:rsidP="0044485B">
      <w:r>
        <w:rPr>
          <w:noProof/>
        </w:rPr>
        <w:pict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:rsidR="00B31729" w:rsidRDefault="00B31729" w:rsidP="0044485B">
      <w:pPr>
        <w:pStyle w:val="Heading2"/>
        <w:spacing w:before="0" w:beforeAutospacing="0" w:after="0" w:afterAutospacing="0"/>
      </w:pPr>
      <w:r>
        <w:rPr>
          <w:rStyle w:val="Strong"/>
          <w:b/>
          <w:bCs/>
        </w:rPr>
        <w:t>Section F – Explain Your Thinking</w:t>
      </w:r>
    </w:p>
    <w:p w:rsidR="00B31729" w:rsidRDefault="00B31729" w:rsidP="0044485B">
      <w:pPr>
        <w:pStyle w:val="Heading3"/>
        <w:spacing w:before="0"/>
      </w:pPr>
      <w:r>
        <w:rPr>
          <w:rStyle w:val="Strong"/>
          <w:b w:val="0"/>
          <w:bCs w:val="0"/>
        </w:rPr>
        <w:t>6. Why molten or aqueous?</w:t>
      </w:r>
      <w:r>
        <w:t xml:space="preserve"> (2 marks)</w:t>
      </w:r>
    </w:p>
    <w:p w:rsidR="00B31729" w:rsidRDefault="00B31729" w:rsidP="0044485B">
      <w:pPr>
        <w:pStyle w:val="NormalWeb"/>
        <w:spacing w:before="0" w:beforeAutospacing="0" w:after="0" w:afterAutospacing="0"/>
      </w:pPr>
      <w:r>
        <w:t>Award:</w:t>
      </w:r>
    </w:p>
    <w:p w:rsidR="00B31729" w:rsidRDefault="00B31729" w:rsidP="0044485B">
      <w:pPr>
        <w:pStyle w:val="NormalWeb"/>
        <w:numPr>
          <w:ilvl w:val="0"/>
          <w:numId w:val="8"/>
        </w:numPr>
        <w:spacing w:before="0" w:beforeAutospacing="0" w:after="0" w:afterAutospacing="0"/>
      </w:pPr>
      <w:r>
        <w:rPr>
          <w:rStyle w:val="Strong"/>
        </w:rPr>
        <w:t>1 mark</w:t>
      </w:r>
      <w:r>
        <w:t xml:space="preserve"> for stating ions must be </w:t>
      </w:r>
      <w:r>
        <w:rPr>
          <w:rStyle w:val="Strong"/>
        </w:rPr>
        <w:t>free to move</w:t>
      </w:r>
    </w:p>
    <w:p w:rsidR="00B31729" w:rsidRDefault="00B31729" w:rsidP="0044485B">
      <w:pPr>
        <w:pStyle w:val="NormalWeb"/>
        <w:numPr>
          <w:ilvl w:val="0"/>
          <w:numId w:val="8"/>
        </w:numPr>
        <w:spacing w:before="0" w:beforeAutospacing="0" w:after="0" w:afterAutospacing="0"/>
      </w:pPr>
      <w:r>
        <w:rPr>
          <w:rStyle w:val="Strong"/>
        </w:rPr>
        <w:t>1 mark</w:t>
      </w:r>
      <w:r>
        <w:t xml:space="preserve"> for stating ions are </w:t>
      </w:r>
      <w:r>
        <w:rPr>
          <w:rStyle w:val="Strong"/>
        </w:rPr>
        <w:t>fixed in solids</w:t>
      </w:r>
    </w:p>
    <w:p w:rsidR="00B31729" w:rsidRDefault="00B31729" w:rsidP="0044485B">
      <w:pPr>
        <w:pStyle w:val="NormalWeb"/>
        <w:spacing w:before="0" w:beforeAutospacing="0" w:after="0" w:afterAutospacing="0"/>
      </w:pPr>
      <w:r>
        <w:rPr>
          <w:rFonts w:ascii="Apple Color Emoji" w:hAnsi="Apple Color Emoji" w:cs="Apple Color Emoji"/>
        </w:rPr>
        <w:t>✔</w:t>
      </w:r>
      <w:r>
        <w:t xml:space="preserve"> Example answer:</w:t>
      </w:r>
    </w:p>
    <w:p w:rsidR="00B31729" w:rsidRDefault="00B31729" w:rsidP="0044485B">
      <w:pPr>
        <w:pStyle w:val="NormalWeb"/>
        <w:spacing w:before="0" w:beforeAutospacing="0" w:after="0" w:afterAutospacing="0"/>
      </w:pPr>
      <w:r>
        <w:t>Ionic compounds must be molten or dissolved so the ions are free to move and carry charge. In a solid, the ions are fixed in place.</w:t>
      </w:r>
    </w:p>
    <w:p w:rsidR="00B31729" w:rsidRDefault="00631B34" w:rsidP="0044485B">
      <w:r>
        <w:rPr>
          <w:noProof/>
        </w:rPr>
        <w:pict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:rsidR="00B31729" w:rsidRDefault="00B31729" w:rsidP="0044485B">
      <w:pPr>
        <w:pStyle w:val="Heading2"/>
        <w:spacing w:before="0" w:beforeAutospacing="0" w:after="0" w:afterAutospacing="0"/>
      </w:pPr>
      <w:r>
        <w:rPr>
          <w:rStyle w:val="Strong"/>
          <w:b/>
          <w:bCs/>
        </w:rPr>
        <w:t>Challenge Question (Optional)</w:t>
      </w:r>
    </w:p>
    <w:p w:rsidR="00B31729" w:rsidRDefault="00B31729" w:rsidP="0044485B">
      <w:pPr>
        <w:pStyle w:val="Heading3"/>
        <w:spacing w:before="0"/>
      </w:pPr>
      <w:r>
        <w:rPr>
          <w:rStyle w:val="Strong"/>
          <w:b w:val="0"/>
          <w:bCs w:val="0"/>
        </w:rPr>
        <w:t>7. Differences between electrolytic cell and simple circuit</w:t>
      </w:r>
      <w:r>
        <w:t xml:space="preserve"> (up to 3 marks)</w:t>
      </w:r>
    </w:p>
    <w:p w:rsidR="00B31729" w:rsidRDefault="00B31729" w:rsidP="0044485B">
      <w:pPr>
        <w:pStyle w:val="NormalWeb"/>
        <w:spacing w:before="0" w:beforeAutospacing="0" w:after="0" w:afterAutospacing="0"/>
      </w:pPr>
      <w:r>
        <w:t xml:space="preserve">Any two valid differences, </w:t>
      </w:r>
      <w:r>
        <w:rPr>
          <w:rStyle w:val="Strong"/>
        </w:rPr>
        <w:t>1 mark each</w:t>
      </w:r>
      <w:r>
        <w:t>, plus explanation if given:</w:t>
      </w:r>
    </w:p>
    <w:p w:rsidR="00B31729" w:rsidRDefault="00B31729" w:rsidP="0044485B">
      <w:pPr>
        <w:pStyle w:val="NormalWeb"/>
        <w:numPr>
          <w:ilvl w:val="0"/>
          <w:numId w:val="9"/>
        </w:numPr>
        <w:spacing w:before="0" w:beforeAutospacing="0" w:after="0" w:afterAutospacing="0"/>
      </w:pPr>
      <w:r>
        <w:t xml:space="preserve">Electrolytic cell causes </w:t>
      </w:r>
      <w:r>
        <w:rPr>
          <w:rStyle w:val="Strong"/>
        </w:rPr>
        <w:t>chemical change</w:t>
      </w:r>
    </w:p>
    <w:p w:rsidR="00B31729" w:rsidRDefault="00B31729" w:rsidP="0044485B">
      <w:pPr>
        <w:pStyle w:val="NormalWeb"/>
        <w:numPr>
          <w:ilvl w:val="0"/>
          <w:numId w:val="9"/>
        </w:numPr>
        <w:spacing w:before="0" w:beforeAutospacing="0" w:after="0" w:afterAutospacing="0"/>
      </w:pPr>
      <w:r>
        <w:t xml:space="preserve">Requires </w:t>
      </w:r>
      <w:r>
        <w:rPr>
          <w:rStyle w:val="Strong"/>
        </w:rPr>
        <w:t>ionic substance</w:t>
      </w:r>
    </w:p>
    <w:p w:rsidR="00B31729" w:rsidRDefault="00B31729" w:rsidP="0044485B">
      <w:pPr>
        <w:pStyle w:val="NormalWeb"/>
        <w:numPr>
          <w:ilvl w:val="0"/>
          <w:numId w:val="9"/>
        </w:numPr>
        <w:spacing w:before="0" w:beforeAutospacing="0" w:after="0" w:afterAutospacing="0"/>
      </w:pPr>
      <w:r>
        <w:t xml:space="preserve">Uses </w:t>
      </w:r>
      <w:r>
        <w:rPr>
          <w:rStyle w:val="Strong"/>
        </w:rPr>
        <w:t>electrodes, not components like bulbs</w:t>
      </w:r>
    </w:p>
    <w:p w:rsidR="00B31729" w:rsidRDefault="00B31729" w:rsidP="0044485B">
      <w:pPr>
        <w:pStyle w:val="NormalWeb"/>
        <w:numPr>
          <w:ilvl w:val="0"/>
          <w:numId w:val="9"/>
        </w:numPr>
        <w:spacing w:before="0" w:beforeAutospacing="0" w:after="0" w:afterAutospacing="0"/>
      </w:pPr>
      <w:r>
        <w:t>Electrical circuit transfers energy without decomposition</w:t>
      </w:r>
    </w:p>
    <w:p w:rsidR="00B31729" w:rsidRDefault="00631B34" w:rsidP="0044485B">
      <w:r>
        <w:rPr>
          <w:noProof/>
        </w:rPr>
        <w:pict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:rsidR="00B31729" w:rsidRDefault="00B31729" w:rsidP="0044485B">
      <w:pPr>
        <w:pStyle w:val="Heading2"/>
        <w:spacing w:before="0" w:beforeAutospacing="0" w:after="0" w:afterAutospacing="0"/>
      </w:pPr>
      <w:r>
        <w:rPr>
          <w:rStyle w:val="Strong"/>
          <w:b/>
          <w:bCs/>
        </w:rPr>
        <w:t>Grade Guidance (Flexible)</w:t>
      </w:r>
    </w:p>
    <w:p w:rsidR="00B31729" w:rsidRDefault="00B31729" w:rsidP="0044485B">
      <w:pPr>
        <w:pStyle w:val="NormalWeb"/>
        <w:numPr>
          <w:ilvl w:val="0"/>
          <w:numId w:val="10"/>
        </w:numPr>
        <w:spacing w:before="0" w:beforeAutospacing="0" w:after="0" w:afterAutospacing="0"/>
      </w:pPr>
      <w:r>
        <w:rPr>
          <w:rStyle w:val="Strong"/>
        </w:rPr>
        <w:t>Full mastery:</w:t>
      </w:r>
      <w:r>
        <w:t xml:space="preserve"> Correct definition + accurate electrode identification + clear explanation of ion movement</w:t>
      </w:r>
    </w:p>
    <w:p w:rsidR="00B31729" w:rsidRDefault="00B31729" w:rsidP="0044485B">
      <w:pPr>
        <w:pStyle w:val="NormalWeb"/>
        <w:numPr>
          <w:ilvl w:val="0"/>
          <w:numId w:val="10"/>
        </w:numPr>
        <w:spacing w:before="0" w:beforeAutospacing="0" w:after="0" w:afterAutospacing="0"/>
      </w:pPr>
      <w:r>
        <w:rPr>
          <w:rStyle w:val="Strong"/>
        </w:rPr>
        <w:t>Secure:</w:t>
      </w:r>
      <w:r>
        <w:t xml:space="preserve"> Minor wording errors but correct concepts</w:t>
      </w:r>
    </w:p>
    <w:p w:rsidR="00B31729" w:rsidRDefault="00B31729" w:rsidP="0044485B">
      <w:pPr>
        <w:pStyle w:val="NormalWeb"/>
        <w:numPr>
          <w:ilvl w:val="0"/>
          <w:numId w:val="10"/>
        </w:numPr>
        <w:spacing w:before="0" w:beforeAutospacing="0" w:after="0" w:afterAutospacing="0"/>
      </w:pPr>
      <w:r>
        <w:rPr>
          <w:rStyle w:val="Strong"/>
        </w:rPr>
        <w:t>Developing:</w:t>
      </w:r>
      <w:r>
        <w:t xml:space="preserve"> Confusion between electrode charges or electrolyte role</w:t>
      </w:r>
    </w:p>
    <w:p w:rsidR="00B31729" w:rsidRDefault="00631B34" w:rsidP="0044485B">
      <w:r>
        <w:rPr>
          <w:noProof/>
        </w:rPr>
        <w:pict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:rsidR="00837B5E" w:rsidRDefault="00837B5E" w:rsidP="0044485B"/>
    <w:sectPr w:rsidR="00837B5E" w:rsidSect="00B31729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D0A93"/>
    <w:multiLevelType w:val="multilevel"/>
    <w:tmpl w:val="C680B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35593C"/>
    <w:multiLevelType w:val="multilevel"/>
    <w:tmpl w:val="57607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D07B2D"/>
    <w:multiLevelType w:val="multilevel"/>
    <w:tmpl w:val="981AA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C06C04"/>
    <w:multiLevelType w:val="multilevel"/>
    <w:tmpl w:val="34DE6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BF6FBD"/>
    <w:multiLevelType w:val="multilevel"/>
    <w:tmpl w:val="CA162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3265299"/>
    <w:multiLevelType w:val="multilevel"/>
    <w:tmpl w:val="E062A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D75BE6"/>
    <w:multiLevelType w:val="multilevel"/>
    <w:tmpl w:val="A61AC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301CA1"/>
    <w:multiLevelType w:val="multilevel"/>
    <w:tmpl w:val="1AF8F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8BF6E4F"/>
    <w:multiLevelType w:val="multilevel"/>
    <w:tmpl w:val="1B62C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177698D"/>
    <w:multiLevelType w:val="multilevel"/>
    <w:tmpl w:val="1C58D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898247">
    <w:abstractNumId w:val="8"/>
  </w:num>
  <w:num w:numId="2" w16cid:durableId="456988368">
    <w:abstractNumId w:val="4"/>
  </w:num>
  <w:num w:numId="3" w16cid:durableId="1539856133">
    <w:abstractNumId w:val="7"/>
  </w:num>
  <w:num w:numId="4" w16cid:durableId="95910242">
    <w:abstractNumId w:val="1"/>
  </w:num>
  <w:num w:numId="5" w16cid:durableId="814446296">
    <w:abstractNumId w:val="3"/>
  </w:num>
  <w:num w:numId="6" w16cid:durableId="1484928135">
    <w:abstractNumId w:val="9"/>
  </w:num>
  <w:num w:numId="7" w16cid:durableId="161043455">
    <w:abstractNumId w:val="6"/>
  </w:num>
  <w:num w:numId="8" w16cid:durableId="1355811083">
    <w:abstractNumId w:val="2"/>
  </w:num>
  <w:num w:numId="9" w16cid:durableId="1246260322">
    <w:abstractNumId w:val="0"/>
  </w:num>
  <w:num w:numId="10" w16cid:durableId="18708748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729"/>
    <w:rsid w:val="0044485B"/>
    <w:rsid w:val="00631B34"/>
    <w:rsid w:val="00837B5E"/>
    <w:rsid w:val="00A14E6E"/>
    <w:rsid w:val="00B31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A2CCE8"/>
  <w15:chartTrackingRefBased/>
  <w15:docId w15:val="{9DF3AC86-1B92-234F-A2E3-8262BAAEC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31729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B31729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172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1729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B31729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styleId="Strong">
    <w:name w:val="Strong"/>
    <w:basedOn w:val="DefaultParagraphFont"/>
    <w:uiPriority w:val="22"/>
    <w:qFormat/>
    <w:rsid w:val="00B3172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B3172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Emphasis">
    <w:name w:val="Emphasis"/>
    <w:basedOn w:val="DefaultParagraphFont"/>
    <w:uiPriority w:val="20"/>
    <w:qFormat/>
    <w:rsid w:val="00B31729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1729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013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7243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9138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68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3870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748</Words>
  <Characters>4266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OFS</dc:creator>
  <cp:keywords/>
  <dc:description/>
  <cp:lastModifiedBy>OFS</cp:lastModifiedBy>
  <cp:revision>1</cp:revision>
  <dcterms:created xsi:type="dcterms:W3CDTF">2026-02-11T02:06:00Z</dcterms:created>
  <dcterms:modified xsi:type="dcterms:W3CDTF">2026-02-11T02:26:00Z</dcterms:modified>
</cp:coreProperties>
</file>