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8A960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color w:val="FF2F92"/>
          <w:sz w:val="24"/>
          <w:szCs w:val="24"/>
        </w:rPr>
      </w:pPr>
      <w:r>
        <w:rPr>
          <w:rFonts w:ascii="Times" w:hAnsi="Times"/>
          <w:color w:val="FF2F92"/>
          <w:sz w:val="24"/>
          <w:szCs w:val="24"/>
        </w:rPr>
        <w:t>Name</w:t>
      </w:r>
    </w:p>
    <w:p w14:paraId="46C6761B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color w:val="FF2F92"/>
          <w:sz w:val="24"/>
          <w:szCs w:val="24"/>
        </w:rPr>
      </w:pPr>
      <w:r>
        <w:rPr>
          <w:rFonts w:ascii="Times" w:hAnsi="Times"/>
          <w:color w:val="FF2F92"/>
          <w:sz w:val="24"/>
          <w:szCs w:val="24"/>
        </w:rPr>
        <w:t>Science Teacher</w:t>
      </w:r>
    </w:p>
    <w:p w14:paraId="46ADC66B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MYP Science 8</w:t>
      </w:r>
    </w:p>
    <w:p w14:paraId="13A1E432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Day Month Year </w:t>
      </w:r>
      <w:r>
        <w:rPr>
          <w:rFonts w:ascii="Times" w:hAnsi="Times"/>
          <w:color w:val="FF2F92"/>
          <w:sz w:val="24"/>
          <w:szCs w:val="24"/>
        </w:rPr>
        <w:t>[</w:t>
      </w:r>
      <w:r>
        <w:rPr>
          <w:rFonts w:ascii="Times" w:hAnsi="Times"/>
          <w:i/>
          <w:iCs/>
          <w:color w:val="FF2F92"/>
          <w:sz w:val="24"/>
          <w:szCs w:val="24"/>
        </w:rPr>
        <w:t>Due Date</w:t>
      </w:r>
      <w:r>
        <w:rPr>
          <w:rFonts w:ascii="Times" w:hAnsi="Times"/>
          <w:color w:val="FF2F92"/>
          <w:sz w:val="24"/>
          <w:szCs w:val="24"/>
        </w:rPr>
        <w:t>]</w:t>
      </w:r>
    </w:p>
    <w:p w14:paraId="44BC062A" w14:textId="77777777" w:rsidR="002D6858" w:rsidRDefault="00153B87">
      <w:pPr>
        <w:pStyle w:val="Body"/>
        <w:spacing w:line="480" w:lineRule="auto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Heat Transfer: Solar Heater Design Lab</w:t>
      </w:r>
    </w:p>
    <w:p w14:paraId="7C455557" w14:textId="77777777" w:rsidR="002D6858" w:rsidRPr="00536DC5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b/>
          <w:bCs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INTRODUCTION</w:t>
      </w:r>
    </w:p>
    <w:p w14:paraId="0AE7F3E1" w14:textId="77777777" w:rsidR="002D6858" w:rsidRDefault="00153B87">
      <w:pPr>
        <w:pStyle w:val="Body"/>
        <w:spacing w:line="480" w:lineRule="auto"/>
        <w:jc w:val="center"/>
        <w:rPr>
          <w:rFonts w:ascii="Times" w:eastAsia="Times" w:hAnsi="Times" w:cs="Times"/>
          <w:i/>
          <w:iCs/>
          <w:color w:val="FF2F92"/>
        </w:rPr>
      </w:pPr>
      <w:r>
        <w:rPr>
          <w:rFonts w:ascii="Times" w:hAnsi="Times"/>
          <w:color w:val="FF2F92"/>
        </w:rPr>
        <w:t>[</w:t>
      </w:r>
      <w:r>
        <w:rPr>
          <w:rFonts w:ascii="Times" w:hAnsi="Times"/>
          <w:i/>
          <w:iCs/>
          <w:color w:val="FF2F92"/>
        </w:rPr>
        <w:t>Summary of your Background Research - how does your experiment relate to the “real world”?]</w:t>
      </w:r>
    </w:p>
    <w:p w14:paraId="72DF499E" w14:textId="77777777" w:rsid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r>
        <w:rPr>
          <w:rFonts w:ascii="Times" w:hAnsi="Times" w:cs="Times"/>
          <w:i/>
          <w:iCs/>
          <w:color w:val="FB0280"/>
          <w:sz w:val="22"/>
          <w:szCs w:val="22"/>
        </w:rPr>
        <w:t>How does heat transfer? What makes a good insulator?</w:t>
      </w:r>
    </w:p>
    <w:p w14:paraId="7B18306D" w14:textId="77777777" w:rsid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How can an object be </w:t>
      </w:r>
      <w:r>
        <w:rPr>
          <w:rFonts w:ascii="Times" w:hAnsi="Times" w:cs="Times"/>
          <w:b/>
          <w:bCs/>
          <w:i/>
          <w:iCs/>
          <w:color w:val="FB0280"/>
          <w:sz w:val="22"/>
          <w:szCs w:val="22"/>
        </w:rPr>
        <w:t xml:space="preserve">insulated </w:t>
      </w:r>
      <w:r>
        <w:rPr>
          <w:rFonts w:ascii="Times" w:hAnsi="Times" w:cs="Times"/>
          <w:i/>
          <w:iCs/>
          <w:color w:val="FB0280"/>
          <w:sz w:val="22"/>
          <w:szCs w:val="22"/>
        </w:rPr>
        <w:t>to reduce heat transfer?</w:t>
      </w:r>
    </w:p>
    <w:p w14:paraId="6A06B384" w14:textId="77777777" w:rsid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How to make the </w:t>
      </w:r>
      <w:r>
        <w:rPr>
          <w:rFonts w:ascii="Times" w:hAnsi="Times" w:cs="Times"/>
          <w:b/>
          <w:bCs/>
          <w:i/>
          <w:iCs/>
          <w:color w:val="FB0280"/>
          <w:sz w:val="22"/>
          <w:szCs w:val="22"/>
        </w:rPr>
        <w:t>most efficient</w:t>
      </w: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 solar heater that releases the leas heat?</w:t>
      </w:r>
    </w:p>
    <w:p w14:paraId="1E21BAC7" w14:textId="77777777" w:rsid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What makes a product look </w:t>
      </w:r>
      <w:r>
        <w:rPr>
          <w:rFonts w:ascii="Times" w:hAnsi="Times" w:cs="Times"/>
          <w:b/>
          <w:bCs/>
          <w:i/>
          <w:iCs/>
          <w:color w:val="FB0280"/>
          <w:sz w:val="22"/>
          <w:szCs w:val="22"/>
        </w:rPr>
        <w:t>professional</w:t>
      </w: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 and </w:t>
      </w:r>
      <w:r>
        <w:rPr>
          <w:rFonts w:ascii="Times" w:hAnsi="Times" w:cs="Times"/>
          <w:b/>
          <w:bCs/>
          <w:i/>
          <w:iCs/>
          <w:color w:val="FB0280"/>
          <w:sz w:val="22"/>
          <w:szCs w:val="22"/>
        </w:rPr>
        <w:t>minimalist</w:t>
      </w:r>
      <w:r>
        <w:rPr>
          <w:rFonts w:ascii="Times" w:hAnsi="Times" w:cs="Times"/>
          <w:i/>
          <w:iCs/>
          <w:color w:val="FB0280"/>
          <w:sz w:val="22"/>
          <w:szCs w:val="22"/>
        </w:rPr>
        <w:t>?</w:t>
      </w:r>
    </w:p>
    <w:p w14:paraId="0498986E" w14:textId="77777777" w:rsid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How can money be saved? Remember, Ms. Malcolm wants a </w:t>
      </w:r>
      <w:proofErr w:type="gramStart"/>
      <w:r>
        <w:rPr>
          <w:rFonts w:ascii="Times" w:hAnsi="Times" w:cs="Times"/>
          <w:i/>
          <w:iCs/>
          <w:color w:val="FB0280"/>
          <w:sz w:val="22"/>
          <w:szCs w:val="22"/>
        </w:rPr>
        <w:t>low cost</w:t>
      </w:r>
      <w:proofErr w:type="gramEnd"/>
      <w:r>
        <w:rPr>
          <w:rFonts w:ascii="Times" w:hAnsi="Times" w:cs="Times"/>
          <w:i/>
          <w:iCs/>
          <w:color w:val="FB0280"/>
          <w:sz w:val="22"/>
          <w:szCs w:val="22"/>
        </w:rPr>
        <w:t xml:space="preserve"> model</w:t>
      </w:r>
    </w:p>
    <w:p w14:paraId="4F2F7903" w14:textId="69051F8F" w:rsidR="00536DC5" w:rsidRPr="00536DC5" w:rsidRDefault="00536DC5" w:rsidP="00536DC5">
      <w:pPr>
        <w:numPr>
          <w:ilvl w:val="6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  <w:tab w:val="left" w:pos="1276"/>
        </w:tabs>
        <w:autoSpaceDE w:val="0"/>
        <w:autoSpaceDN w:val="0"/>
        <w:adjustRightInd w:val="0"/>
        <w:spacing w:line="480" w:lineRule="auto"/>
        <w:ind w:left="1276" w:hanging="1277"/>
        <w:rPr>
          <w:rFonts w:ascii="Times" w:hAnsi="Times" w:cs="Times"/>
          <w:i/>
          <w:iCs/>
          <w:color w:val="FB0280"/>
          <w:sz w:val="22"/>
          <w:szCs w:val="22"/>
        </w:rPr>
      </w:pPr>
      <w:proofErr w:type="spellStart"/>
      <w:r w:rsidRPr="00536DC5">
        <w:rPr>
          <w:rFonts w:ascii="Times" w:hAnsi="Times" w:cs="Times"/>
          <w:i/>
          <w:iCs/>
          <w:color w:val="FB0280"/>
        </w:rPr>
        <w:t>etc</w:t>
      </w:r>
      <w:proofErr w:type="spellEnd"/>
      <w:r w:rsidRPr="00536DC5">
        <w:rPr>
          <w:rFonts w:ascii="Times" w:hAnsi="Times" w:cs="Times"/>
          <w:i/>
          <w:iCs/>
          <w:color w:val="FB0280"/>
        </w:rPr>
        <w:t>….</w:t>
      </w:r>
      <w:r w:rsidR="00153B87" w:rsidRPr="00536DC5">
        <w:rPr>
          <w:rFonts w:ascii="Times" w:eastAsia="Times" w:hAnsi="Times" w:cs="Times"/>
        </w:rPr>
        <w:tab/>
      </w:r>
    </w:p>
    <w:p w14:paraId="690A6C12" w14:textId="77777777" w:rsidR="00536DC5" w:rsidRDefault="00536DC5" w:rsidP="00536DC5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3E7A0372" w14:textId="23867C2C" w:rsidR="002D6858" w:rsidRDefault="00153B87" w:rsidP="00536DC5">
      <w:pPr>
        <w:pStyle w:val="Body"/>
        <w:numPr>
          <w:ilvl w:val="0"/>
          <w:numId w:val="2"/>
        </w:numPr>
        <w:spacing w:line="480" w:lineRule="auto"/>
        <w:rPr>
          <w:rFonts w:ascii="Times" w:eastAsia="Times" w:hAnsi="Times" w:cs="Times"/>
          <w:sz w:val="24"/>
          <w:szCs w:val="24"/>
        </w:rPr>
      </w:pPr>
      <w:r w:rsidRPr="00536DC5">
        <w:rPr>
          <w:rFonts w:ascii="Times" w:eastAsia="Times" w:hAnsi="Times" w:cs="Times"/>
          <w:b/>
          <w:bCs/>
          <w:sz w:val="24"/>
          <w:szCs w:val="24"/>
        </w:rPr>
        <w:t>Research Question</w:t>
      </w:r>
      <w:r>
        <w:rPr>
          <w:rFonts w:ascii="Times" w:eastAsia="Times" w:hAnsi="Times" w:cs="Times"/>
          <w:sz w:val="24"/>
          <w:szCs w:val="24"/>
        </w:rPr>
        <w:t xml:space="preserve">: </w:t>
      </w:r>
      <w:r>
        <w:rPr>
          <w:rFonts w:ascii="Times" w:hAnsi="Times"/>
          <w:sz w:val="24"/>
          <w:szCs w:val="24"/>
        </w:rPr>
        <w:t>How does</w:t>
      </w:r>
      <w:r>
        <w:rPr>
          <w:rFonts w:ascii="Times" w:hAnsi="Times"/>
          <w:color w:val="FF2F92"/>
          <w:sz w:val="24"/>
          <w:szCs w:val="24"/>
        </w:rPr>
        <w:t>…[IV]…</w:t>
      </w:r>
      <w:r>
        <w:rPr>
          <w:rFonts w:ascii="Times" w:hAnsi="Times"/>
          <w:sz w:val="24"/>
          <w:szCs w:val="24"/>
        </w:rPr>
        <w:t>affect</w:t>
      </w:r>
      <w:r>
        <w:rPr>
          <w:rFonts w:ascii="Times" w:hAnsi="Times"/>
          <w:color w:val="FF2F92"/>
          <w:sz w:val="24"/>
          <w:szCs w:val="24"/>
        </w:rPr>
        <w:t>…[DV]…?</w:t>
      </w:r>
    </w:p>
    <w:p w14:paraId="69E30C06" w14:textId="4D00FB2C" w:rsidR="002D6858" w:rsidRDefault="00153B87" w:rsidP="00536DC5">
      <w:pPr>
        <w:pStyle w:val="Body"/>
        <w:numPr>
          <w:ilvl w:val="0"/>
          <w:numId w:val="2"/>
        </w:numPr>
        <w:spacing w:line="480" w:lineRule="auto"/>
        <w:rPr>
          <w:rFonts w:ascii="Times" w:eastAsia="Times" w:hAnsi="Times" w:cs="Times"/>
          <w:sz w:val="24"/>
          <w:szCs w:val="24"/>
        </w:rPr>
      </w:pPr>
      <w:r w:rsidRPr="00536DC5">
        <w:rPr>
          <w:rFonts w:ascii="Times" w:eastAsia="Times" w:hAnsi="Times" w:cs="Times"/>
          <w:b/>
          <w:bCs/>
          <w:sz w:val="24"/>
          <w:szCs w:val="24"/>
        </w:rPr>
        <w:t>Hypothesis</w:t>
      </w:r>
      <w:r>
        <w:rPr>
          <w:rFonts w:ascii="Times" w:eastAsia="Times" w:hAnsi="Times" w:cs="Times"/>
          <w:sz w:val="24"/>
          <w:szCs w:val="24"/>
        </w:rPr>
        <w:t xml:space="preserve">: </w:t>
      </w:r>
      <w:r>
        <w:rPr>
          <w:rFonts w:ascii="Times" w:hAnsi="Times"/>
          <w:sz w:val="24"/>
          <w:szCs w:val="24"/>
        </w:rPr>
        <w:t>If</w:t>
      </w:r>
      <w:r>
        <w:rPr>
          <w:rFonts w:ascii="Times" w:hAnsi="Times"/>
          <w:color w:val="FF2F92"/>
          <w:sz w:val="24"/>
          <w:szCs w:val="24"/>
        </w:rPr>
        <w:t>…[IV]…</w:t>
      </w:r>
      <w:r>
        <w:rPr>
          <w:rFonts w:ascii="Times" w:hAnsi="Times"/>
          <w:sz w:val="24"/>
          <w:szCs w:val="24"/>
        </w:rPr>
        <w:t>then</w:t>
      </w:r>
      <w:r>
        <w:rPr>
          <w:rFonts w:ascii="Times" w:hAnsi="Times"/>
          <w:color w:val="FF2F92"/>
          <w:sz w:val="24"/>
          <w:szCs w:val="24"/>
        </w:rPr>
        <w:t>…[DV]…</w:t>
      </w:r>
      <w:r>
        <w:rPr>
          <w:rFonts w:ascii="Times" w:hAnsi="Times"/>
          <w:sz w:val="24"/>
          <w:szCs w:val="24"/>
        </w:rPr>
        <w:t>because</w:t>
      </w:r>
      <w:r>
        <w:rPr>
          <w:rFonts w:ascii="Times" w:hAnsi="Times"/>
          <w:color w:val="FF2F92"/>
          <w:sz w:val="24"/>
          <w:szCs w:val="24"/>
        </w:rPr>
        <w:t>…</w:t>
      </w:r>
    </w:p>
    <w:p w14:paraId="46512A54" w14:textId="382F2049" w:rsidR="002D6858" w:rsidRPr="00536DC5" w:rsidRDefault="00153B87" w:rsidP="00536DC5">
      <w:pPr>
        <w:pStyle w:val="Body"/>
        <w:numPr>
          <w:ilvl w:val="0"/>
          <w:numId w:val="2"/>
        </w:numPr>
        <w:spacing w:line="480" w:lineRule="auto"/>
        <w:rPr>
          <w:rFonts w:ascii="Times" w:eastAsia="Times" w:hAnsi="Times" w:cs="Times"/>
          <w:b/>
          <w:bCs/>
          <w:sz w:val="24"/>
          <w:szCs w:val="24"/>
        </w:rPr>
      </w:pPr>
      <w:r w:rsidRPr="00536DC5">
        <w:rPr>
          <w:rFonts w:ascii="Times" w:eastAsia="Times" w:hAnsi="Times" w:cs="Times"/>
          <w:b/>
          <w:bCs/>
          <w:sz w:val="24"/>
          <w:szCs w:val="24"/>
        </w:rPr>
        <w:t>Variables:</w:t>
      </w:r>
    </w:p>
    <w:p w14:paraId="56D35CAA" w14:textId="2EFB5E94" w:rsidR="00893D01" w:rsidRDefault="00893D01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7C68291B" w14:textId="77777777" w:rsidR="00893D01" w:rsidRDefault="00893D01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32D1C4CA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Table 1. Independent, dependent, and controlled variables in the experiment and how they are manipulated.</w:t>
      </w:r>
    </w:p>
    <w:tbl>
      <w:tblPr>
        <w:tblW w:w="994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21"/>
        <w:gridCol w:w="1947"/>
        <w:gridCol w:w="2692"/>
        <w:gridCol w:w="2410"/>
        <w:gridCol w:w="709"/>
      </w:tblGrid>
      <w:tr w:rsidR="00893D01" w14:paraId="59C8F60A" w14:textId="77777777" w:rsidTr="00893D01">
        <w:trPr>
          <w:trHeight w:val="193"/>
        </w:trPr>
        <w:tc>
          <w:tcPr>
            <w:tcW w:w="4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6E41F" w14:textId="166659C3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b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b/>
                <w:color w:val="auto"/>
                <w:sz w:val="24"/>
                <w:szCs w:val="24"/>
              </w:rPr>
              <w:t xml:space="preserve">     What is it?</w:t>
            </w:r>
          </w:p>
        </w:tc>
        <w:tc>
          <w:tcPr>
            <w:tcW w:w="51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A72CB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</w:rPr>
            </w:pPr>
            <w:r w:rsidRPr="00893D01">
              <w:rPr>
                <w:rFonts w:ascii="Times" w:hAnsi="Times"/>
                <w:b/>
                <w:bCs/>
                <w:sz w:val="24"/>
                <w:szCs w:val="24"/>
              </w:rPr>
              <w:t>How will it be manipulated (changed)?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2C76A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color w:val="auto"/>
                <w:sz w:val="24"/>
                <w:szCs w:val="24"/>
              </w:rPr>
              <w:t>Unit</w:t>
            </w:r>
          </w:p>
        </w:tc>
      </w:tr>
      <w:tr w:rsidR="00893D01" w14:paraId="61179EE1" w14:textId="77777777" w:rsidTr="00893D01">
        <w:trPr>
          <w:trHeight w:val="1140"/>
        </w:trPr>
        <w:tc>
          <w:tcPr>
            <w:tcW w:w="21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3B0E2" w14:textId="77777777" w:rsidR="00893D01" w:rsidRPr="00893D01" w:rsidRDefault="00893D01" w:rsidP="003C20FC">
            <w:pPr>
              <w:pStyle w:val="Body"/>
              <w:rPr>
                <w:rFonts w:ascii="Times" w:hAnsi="Times"/>
                <w:sz w:val="24"/>
                <w:szCs w:val="24"/>
              </w:rPr>
            </w:pPr>
            <w:r w:rsidRPr="00893D01">
              <w:rPr>
                <w:rFonts w:ascii="Times" w:hAnsi="Times"/>
                <w:b/>
                <w:bCs/>
                <w:sz w:val="24"/>
                <w:szCs w:val="24"/>
              </w:rPr>
              <w:t xml:space="preserve">Independent variable [IV] </w:t>
            </w:r>
            <w:r w:rsidRPr="00893D01">
              <w:rPr>
                <w:rFonts w:ascii="Times" w:hAnsi="Times"/>
                <w:sz w:val="24"/>
                <w:szCs w:val="24"/>
              </w:rPr>
              <w:t>(a factor that you are changing)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57A02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51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6897F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5C732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</w:tr>
      <w:tr w:rsidR="00893D01" w14:paraId="7347844B" w14:textId="77777777" w:rsidTr="00893D01">
        <w:trPr>
          <w:trHeight w:val="261"/>
        </w:trPr>
        <w:tc>
          <w:tcPr>
            <w:tcW w:w="4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71625" w14:textId="52891394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b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color w:val="auto"/>
                <w:sz w:val="24"/>
                <w:szCs w:val="24"/>
              </w:rPr>
              <w:t xml:space="preserve">     </w:t>
            </w:r>
            <w:r w:rsidRPr="00893D01">
              <w:rPr>
                <w:rFonts w:ascii="Times" w:hAnsi="Times"/>
                <w:b/>
                <w:color w:val="auto"/>
                <w:sz w:val="24"/>
                <w:szCs w:val="24"/>
              </w:rPr>
              <w:t>What is it?</w:t>
            </w:r>
          </w:p>
        </w:tc>
        <w:tc>
          <w:tcPr>
            <w:tcW w:w="51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985AB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</w:rPr>
            </w:pPr>
            <w:r w:rsidRPr="00893D01">
              <w:rPr>
                <w:rFonts w:ascii="Times" w:hAnsi="Times"/>
                <w:b/>
                <w:bCs/>
                <w:sz w:val="24"/>
                <w:szCs w:val="24"/>
              </w:rPr>
              <w:t>How will it be measured?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9F777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color w:val="auto"/>
                <w:sz w:val="24"/>
                <w:szCs w:val="24"/>
              </w:rPr>
              <w:t>Unit</w:t>
            </w:r>
          </w:p>
        </w:tc>
      </w:tr>
      <w:tr w:rsidR="00893D01" w14:paraId="2E69D8ED" w14:textId="77777777" w:rsidTr="00893D01">
        <w:trPr>
          <w:trHeight w:val="860"/>
        </w:trPr>
        <w:tc>
          <w:tcPr>
            <w:tcW w:w="21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B18F3" w14:textId="77777777" w:rsidR="00893D01" w:rsidRPr="00893D01" w:rsidRDefault="00893D01" w:rsidP="003C20FC">
            <w:pPr>
              <w:pStyle w:val="Body"/>
              <w:rPr>
                <w:rFonts w:ascii="Times" w:hAnsi="Times"/>
                <w:sz w:val="24"/>
                <w:szCs w:val="24"/>
              </w:rPr>
            </w:pPr>
            <w:proofErr w:type="spellStart"/>
            <w:r w:rsidRPr="00893D01">
              <w:rPr>
                <w:rFonts w:ascii="Times" w:hAnsi="Times"/>
                <w:b/>
                <w:bCs/>
                <w:sz w:val="24"/>
                <w:szCs w:val="24"/>
                <w:lang w:val="fr-FR"/>
              </w:rPr>
              <w:lastRenderedPageBreak/>
              <w:t>Dependent</w:t>
            </w:r>
            <w:proofErr w:type="spellEnd"/>
            <w:r w:rsidRPr="00893D01">
              <w:rPr>
                <w:rFonts w:ascii="Times" w:hAnsi="Times"/>
                <w:b/>
                <w:bCs/>
                <w:sz w:val="24"/>
                <w:szCs w:val="24"/>
                <w:lang w:val="fr-FR"/>
              </w:rPr>
              <w:t xml:space="preserve"> variable</w:t>
            </w:r>
            <w:r w:rsidRPr="00893D01">
              <w:rPr>
                <w:rFonts w:ascii="Times" w:hAnsi="Times"/>
                <w:b/>
                <w:bCs/>
                <w:sz w:val="24"/>
                <w:szCs w:val="24"/>
              </w:rPr>
              <w:t xml:space="preserve"> [DV] </w:t>
            </w:r>
            <w:r w:rsidRPr="00893D01">
              <w:rPr>
                <w:rFonts w:ascii="Times" w:hAnsi="Times"/>
                <w:sz w:val="24"/>
                <w:szCs w:val="24"/>
              </w:rPr>
              <w:t xml:space="preserve">(a factor that you are measuring) 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8E4BD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51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04EC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5988C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</w:tr>
      <w:tr w:rsidR="00893D01" w14:paraId="5F80925E" w14:textId="77777777" w:rsidTr="00536DC5">
        <w:trPr>
          <w:trHeight w:val="197"/>
        </w:trPr>
        <w:tc>
          <w:tcPr>
            <w:tcW w:w="4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3BA11" w14:textId="6FC0EA68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b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color w:val="auto"/>
                <w:sz w:val="24"/>
                <w:szCs w:val="24"/>
              </w:rPr>
              <w:t xml:space="preserve">     </w:t>
            </w:r>
            <w:r w:rsidRPr="00893D01">
              <w:rPr>
                <w:rFonts w:ascii="Times" w:hAnsi="Times"/>
                <w:b/>
                <w:color w:val="auto"/>
                <w:sz w:val="24"/>
                <w:szCs w:val="24"/>
              </w:rPr>
              <w:t>What is it?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5D9F7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b/>
                <w:color w:val="auto"/>
                <w:sz w:val="24"/>
                <w:szCs w:val="24"/>
              </w:rPr>
              <w:t>How will it be controlled?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7D6FD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b/>
                <w:color w:val="auto"/>
                <w:sz w:val="24"/>
                <w:szCs w:val="24"/>
              </w:rPr>
              <w:t>Why will it be controlled?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F5DDD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  <w:r w:rsidRPr="00893D01">
              <w:rPr>
                <w:rFonts w:ascii="Times" w:hAnsi="Times"/>
                <w:color w:val="auto"/>
                <w:sz w:val="24"/>
                <w:szCs w:val="24"/>
              </w:rPr>
              <w:t>Unit</w:t>
            </w:r>
          </w:p>
        </w:tc>
      </w:tr>
      <w:tr w:rsidR="00893D01" w14:paraId="227EAAC2" w14:textId="77777777" w:rsidTr="00536DC5">
        <w:trPr>
          <w:trHeight w:val="591"/>
        </w:trPr>
        <w:tc>
          <w:tcPr>
            <w:tcW w:w="20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083BB" w14:textId="77777777" w:rsidR="00893D01" w:rsidRDefault="00893D01" w:rsidP="00893D01">
            <w:pPr>
              <w:pStyle w:val="Body"/>
              <w:rPr>
                <w:rFonts w:ascii="Times" w:eastAsia="Times" w:hAnsi="Times" w:cs="Times"/>
                <w:sz w:val="24"/>
                <w:szCs w:val="24"/>
              </w:rPr>
            </w:pPr>
            <w:r w:rsidRPr="00893D01">
              <w:rPr>
                <w:rFonts w:ascii="Times" w:hAnsi="Times"/>
                <w:b/>
                <w:bCs/>
                <w:sz w:val="24"/>
                <w:szCs w:val="24"/>
              </w:rPr>
              <w:t xml:space="preserve">Controlled variables [CVs] </w:t>
            </w:r>
            <w:r w:rsidRPr="00893D01">
              <w:rPr>
                <w:rFonts w:ascii="Times" w:hAnsi="Times"/>
                <w:sz w:val="24"/>
                <w:szCs w:val="24"/>
              </w:rPr>
              <w:t>(factors that you are keeping the same for all groups)</w:t>
            </w:r>
          </w:p>
          <w:p w14:paraId="4BAEDF41" w14:textId="77777777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89C806" w14:textId="2FAE458C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B3E4A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14187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B84B4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</w:tr>
      <w:tr w:rsidR="00893D01" w14:paraId="6A5BDC7D" w14:textId="77777777" w:rsidTr="00536DC5">
        <w:trPr>
          <w:trHeight w:val="517"/>
        </w:trPr>
        <w:tc>
          <w:tcPr>
            <w:tcW w:w="20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09C2" w14:textId="77777777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29ED412" w14:textId="7AE67BC4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A8284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ADF9D6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6788F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</w:tr>
      <w:tr w:rsidR="00893D01" w14:paraId="6F416563" w14:textId="77777777" w:rsidTr="00536DC5">
        <w:trPr>
          <w:trHeight w:val="197"/>
        </w:trPr>
        <w:tc>
          <w:tcPr>
            <w:tcW w:w="20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3AAA7" w14:textId="77777777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7AFB21" w14:textId="30216A31" w:rsidR="00893D01" w:rsidRPr="00893D01" w:rsidRDefault="00893D01" w:rsidP="00893D01">
            <w:pPr>
              <w:pStyle w:val="TableStyle2"/>
              <w:ind w:left="2160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0FC2D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5D7265C" w14:textId="77777777" w:rsidR="00893D01" w:rsidRPr="00893D01" w:rsidRDefault="00893D01" w:rsidP="003C20FC">
            <w:pPr>
              <w:pStyle w:val="TableStyle2"/>
              <w:rPr>
                <w:rFonts w:ascii="Times" w:hAnsi="Times"/>
                <w:b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7735B" w14:textId="77777777" w:rsidR="00893D01" w:rsidRPr="00893D01" w:rsidRDefault="00893D01" w:rsidP="003C20FC">
            <w:pPr>
              <w:pStyle w:val="TableStyle2"/>
              <w:rPr>
                <w:rFonts w:ascii="Times" w:hAnsi="Times"/>
                <w:color w:val="auto"/>
                <w:sz w:val="24"/>
                <w:szCs w:val="24"/>
              </w:rPr>
            </w:pPr>
          </w:p>
        </w:tc>
      </w:tr>
    </w:tbl>
    <w:p w14:paraId="625D58F6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ab/>
      </w:r>
    </w:p>
    <w:p w14:paraId="322ACFCD" w14:textId="62DFEFA2" w:rsidR="002D6858" w:rsidRPr="00536DC5" w:rsidRDefault="00153B87" w:rsidP="00536DC5">
      <w:pPr>
        <w:pStyle w:val="Body"/>
        <w:numPr>
          <w:ilvl w:val="0"/>
          <w:numId w:val="2"/>
        </w:numPr>
        <w:spacing w:line="480" w:lineRule="auto"/>
        <w:rPr>
          <w:rFonts w:ascii="Times" w:eastAsia="Times" w:hAnsi="Times" w:cs="Times"/>
          <w:b/>
          <w:bCs/>
          <w:color w:val="FF2F92"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Groups:</w:t>
      </w:r>
    </w:p>
    <w:p w14:paraId="2F72BDAC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Table 2. Control and experimental groups that will be tested in the experiment.</w:t>
      </w:r>
    </w:p>
    <w:tbl>
      <w:tblPr>
        <w:tblW w:w="9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000"/>
      </w:tblGrid>
      <w:tr w:rsidR="002D6858" w14:paraId="7E19A17A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2CED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F57D7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Detailed description of the group</w:t>
            </w:r>
          </w:p>
        </w:tc>
      </w:tr>
      <w:tr w:rsidR="002D6858" w14:paraId="46A79D2D" w14:textId="77777777">
        <w:trPr>
          <w:trHeight w:val="86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4C560" w14:textId="77777777" w:rsidR="002D6858" w:rsidRDefault="00153B87">
            <w:pPr>
              <w:pStyle w:val="Body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 xml:space="preserve">Control group </w:t>
            </w:r>
            <w:r>
              <w:rPr>
                <w:rFonts w:ascii="Times" w:hAnsi="Times"/>
                <w:sz w:val="24"/>
                <w:szCs w:val="24"/>
              </w:rPr>
              <w:t>(the “standard” that you will compare the other groups to)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4B7B0" w14:textId="77777777" w:rsidR="002D6858" w:rsidRDefault="002D6858"/>
        </w:tc>
      </w:tr>
      <w:tr w:rsidR="002D6858" w14:paraId="01CD8B9F" w14:textId="77777777">
        <w:trPr>
          <w:trHeight w:val="114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590B4" w14:textId="77777777" w:rsidR="002D6858" w:rsidRDefault="00153B87">
            <w:pPr>
              <w:pStyle w:val="Body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 xml:space="preserve">Experimental group </w:t>
            </w:r>
            <w:r>
              <w:rPr>
                <w:rFonts w:ascii="Times" w:hAnsi="Times"/>
                <w:sz w:val="24"/>
                <w:szCs w:val="24"/>
              </w:rPr>
              <w:t xml:space="preserve">(the group that is receiving the independent variable manipulation/change) 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D1C90" w14:textId="77777777" w:rsidR="002D6858" w:rsidRDefault="002D6858"/>
        </w:tc>
      </w:tr>
    </w:tbl>
    <w:p w14:paraId="4571F4EE" w14:textId="77777777" w:rsidR="002D6858" w:rsidRDefault="002D6858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3FCE21B5" w14:textId="77777777" w:rsidR="002D6858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MATERIALS AND EQUIPMENT</w:t>
      </w:r>
      <w:r>
        <w:rPr>
          <w:rFonts w:ascii="Times" w:hAnsi="Times"/>
          <w:sz w:val="24"/>
          <w:szCs w:val="24"/>
        </w:rPr>
        <w:t xml:space="preserve">: </w:t>
      </w:r>
      <w:r>
        <w:rPr>
          <w:rFonts w:ascii="Times" w:hAnsi="Times"/>
          <w:color w:val="FF2F92"/>
          <w:sz w:val="24"/>
          <w:szCs w:val="24"/>
        </w:rPr>
        <w:t>give a list of all materials and equipment needed for the experiment. Remember to include the units of measurement, if necessary</w:t>
      </w:r>
    </w:p>
    <w:p w14:paraId="61F00607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Table 3. Materials/equipment used and quantity.</w:t>
      </w:r>
    </w:p>
    <w:tbl>
      <w:tblPr>
        <w:tblW w:w="9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668"/>
        <w:gridCol w:w="3332"/>
      </w:tblGrid>
      <w:tr w:rsidR="002D6858" w14:paraId="55E116CE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41C40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Material/Equipment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C97B2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Quantity (how many)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45657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Size</w:t>
            </w:r>
          </w:p>
        </w:tc>
      </w:tr>
      <w:tr w:rsidR="002D6858" w14:paraId="3B9E0485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4B673" w14:textId="77777777" w:rsidR="002D6858" w:rsidRDefault="00153B87">
            <w:pPr>
              <w:pStyle w:val="Body"/>
              <w:numPr>
                <w:ilvl w:val="0"/>
                <w:numId w:val="6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83CE7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57608" w14:textId="77777777" w:rsidR="002D6858" w:rsidRDefault="002D6858"/>
        </w:tc>
      </w:tr>
      <w:tr w:rsidR="002D6858" w14:paraId="608184C4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046A5" w14:textId="77777777" w:rsidR="002D6858" w:rsidRDefault="00153B87">
            <w:pPr>
              <w:pStyle w:val="Body"/>
              <w:numPr>
                <w:ilvl w:val="0"/>
                <w:numId w:val="7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30A19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738F9" w14:textId="77777777" w:rsidR="002D6858" w:rsidRDefault="002D6858"/>
        </w:tc>
      </w:tr>
      <w:tr w:rsidR="002D6858" w14:paraId="6FB805EB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F4B03" w14:textId="77777777" w:rsidR="002D6858" w:rsidRDefault="00153B87">
            <w:pPr>
              <w:pStyle w:val="Body"/>
              <w:numPr>
                <w:ilvl w:val="0"/>
                <w:numId w:val="8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D9CF1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A7DC7" w14:textId="77777777" w:rsidR="002D6858" w:rsidRDefault="002D6858"/>
        </w:tc>
      </w:tr>
      <w:tr w:rsidR="002D6858" w14:paraId="7819F684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80548" w14:textId="77777777" w:rsidR="002D6858" w:rsidRDefault="00153B87">
            <w:pPr>
              <w:pStyle w:val="Body"/>
              <w:numPr>
                <w:ilvl w:val="0"/>
                <w:numId w:val="9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F46D6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D7BFA" w14:textId="77777777" w:rsidR="002D6858" w:rsidRDefault="002D6858"/>
        </w:tc>
      </w:tr>
      <w:tr w:rsidR="002D6858" w14:paraId="1C6463A8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317D9" w14:textId="77777777" w:rsidR="002D6858" w:rsidRDefault="00153B87">
            <w:pPr>
              <w:pStyle w:val="Body"/>
              <w:numPr>
                <w:ilvl w:val="0"/>
                <w:numId w:val="10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696E7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8092B" w14:textId="77777777" w:rsidR="002D6858" w:rsidRDefault="002D6858"/>
        </w:tc>
      </w:tr>
      <w:tr w:rsidR="002D6858" w14:paraId="2296A260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FDDE0" w14:textId="77777777" w:rsidR="002D6858" w:rsidRDefault="00153B87">
            <w:pPr>
              <w:pStyle w:val="Body"/>
              <w:numPr>
                <w:ilvl w:val="0"/>
                <w:numId w:val="11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FBCE7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EE4A6" w14:textId="77777777" w:rsidR="002D6858" w:rsidRDefault="002D6858"/>
        </w:tc>
      </w:tr>
      <w:tr w:rsidR="002D6858" w14:paraId="3D326389" w14:textId="77777777">
        <w:trPr>
          <w:trHeight w:val="300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01033" w14:textId="77777777" w:rsidR="002D6858" w:rsidRDefault="00153B87">
            <w:pPr>
              <w:pStyle w:val="Body"/>
              <w:numPr>
                <w:ilvl w:val="0"/>
                <w:numId w:val="12"/>
              </w:num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A2768" w14:textId="77777777" w:rsidR="002D6858" w:rsidRDefault="002D6858"/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68113" w14:textId="77777777" w:rsidR="002D6858" w:rsidRDefault="002D6858"/>
        </w:tc>
      </w:tr>
    </w:tbl>
    <w:p w14:paraId="512149FF" w14:textId="77777777" w:rsidR="002D6858" w:rsidRDefault="002D6858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0520AF08" w14:textId="77777777" w:rsidR="002D6858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SAFETY NOTES</w:t>
      </w:r>
      <w:r>
        <w:rPr>
          <w:rFonts w:ascii="Times" w:hAnsi="Times"/>
          <w:sz w:val="24"/>
          <w:szCs w:val="24"/>
        </w:rPr>
        <w:t xml:space="preserve">: </w:t>
      </w:r>
      <w:r>
        <w:rPr>
          <w:rFonts w:ascii="Times" w:hAnsi="Times"/>
          <w:color w:val="FF2F92"/>
          <w:sz w:val="24"/>
          <w:szCs w:val="24"/>
        </w:rPr>
        <w:t>completely describe any safety precautions needed for this experiment</w:t>
      </w:r>
    </w:p>
    <w:p w14:paraId="51E76EE4" w14:textId="77777777" w:rsidR="002D6858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PROCEDURE</w:t>
      </w:r>
      <w:r>
        <w:rPr>
          <w:rFonts w:ascii="Times" w:hAnsi="Times"/>
          <w:sz w:val="24"/>
          <w:szCs w:val="24"/>
        </w:rPr>
        <w:t xml:space="preserve">: </w:t>
      </w:r>
      <w:r>
        <w:rPr>
          <w:rFonts w:ascii="Times" w:hAnsi="Times"/>
          <w:color w:val="FF2F92"/>
          <w:sz w:val="24"/>
          <w:szCs w:val="24"/>
        </w:rPr>
        <w:t>write a step by step procedure using Table 4 below. Be sure that you include the IV, DV, and CVs in your procedure steps.</w:t>
      </w:r>
    </w:p>
    <w:p w14:paraId="36960861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Table 4. Procedural steps of the experiment</w:t>
      </w:r>
    </w:p>
    <w:tbl>
      <w:tblPr>
        <w:tblW w:w="9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8101"/>
      </w:tblGrid>
      <w:tr w:rsidR="002D6858" w14:paraId="0D6F0E0D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4C21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Step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4E21" w14:textId="77777777" w:rsidR="002D6858" w:rsidRDefault="00153B87">
            <w:pPr>
              <w:pStyle w:val="TableStyle2"/>
              <w:jc w:val="center"/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Complete description of the step</w:t>
            </w:r>
          </w:p>
        </w:tc>
      </w:tr>
      <w:tr w:rsidR="002D6858" w14:paraId="56CFCF49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AB5D4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1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E6D32" w14:textId="77777777" w:rsidR="002D6858" w:rsidRDefault="002D6858"/>
        </w:tc>
      </w:tr>
      <w:tr w:rsidR="002D6858" w14:paraId="6033BD73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FFF3A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2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F60DD" w14:textId="77777777" w:rsidR="002D6858" w:rsidRDefault="002D6858"/>
        </w:tc>
      </w:tr>
      <w:tr w:rsidR="002D6858" w14:paraId="4601B841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7C357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3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DA863" w14:textId="77777777" w:rsidR="002D6858" w:rsidRDefault="002D6858"/>
        </w:tc>
      </w:tr>
      <w:tr w:rsidR="002D6858" w14:paraId="4662A3D7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66ABB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4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96EF6" w14:textId="77777777" w:rsidR="002D6858" w:rsidRDefault="002D6858"/>
        </w:tc>
      </w:tr>
      <w:tr w:rsidR="002D6858" w14:paraId="6FD7DC49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44C17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7F827" w14:textId="77777777" w:rsidR="002D6858" w:rsidRDefault="002D6858"/>
        </w:tc>
      </w:tr>
      <w:tr w:rsidR="002D6858" w14:paraId="579DEEDB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AE0D8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6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8FEA" w14:textId="77777777" w:rsidR="002D6858" w:rsidRDefault="002D6858"/>
        </w:tc>
      </w:tr>
      <w:tr w:rsidR="002D6858" w14:paraId="541A36DE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12225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7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7D66F" w14:textId="77777777" w:rsidR="002D6858" w:rsidRDefault="002D6858"/>
        </w:tc>
      </w:tr>
      <w:tr w:rsidR="002D6858" w14:paraId="4FA16580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7B4A0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8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906A8" w14:textId="77777777" w:rsidR="002D6858" w:rsidRDefault="002D6858"/>
        </w:tc>
      </w:tr>
      <w:tr w:rsidR="002D6858" w14:paraId="39E5CFB4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FACBF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9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32601" w14:textId="77777777" w:rsidR="002D6858" w:rsidRDefault="002D6858"/>
        </w:tc>
      </w:tr>
      <w:tr w:rsidR="002D6858" w14:paraId="279526AC" w14:textId="77777777">
        <w:trPr>
          <w:trHeight w:val="300"/>
        </w:trPr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DEFFA" w14:textId="77777777" w:rsidR="002D6858" w:rsidRDefault="00153B87">
            <w:pPr>
              <w:pStyle w:val="Body"/>
              <w:jc w:val="center"/>
            </w:pPr>
            <w:r>
              <w:rPr>
                <w:rFonts w:ascii="Times" w:hAnsi="Times"/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1D83" w14:textId="77777777" w:rsidR="002D6858" w:rsidRDefault="002D6858"/>
        </w:tc>
      </w:tr>
    </w:tbl>
    <w:p w14:paraId="1FF96688" w14:textId="77777777" w:rsidR="002D6858" w:rsidRDefault="002D6858">
      <w:pPr>
        <w:pStyle w:val="Body"/>
        <w:spacing w:line="480" w:lineRule="auto"/>
        <w:rPr>
          <w:rFonts w:ascii="Times" w:eastAsia="Times" w:hAnsi="Times" w:cs="Times"/>
          <w:color w:val="FF2F92"/>
          <w:sz w:val="24"/>
          <w:szCs w:val="24"/>
        </w:rPr>
      </w:pPr>
    </w:p>
    <w:p w14:paraId="3DDF4546" w14:textId="77777777" w:rsidR="002D6858" w:rsidRPr="00536DC5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b/>
          <w:bCs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OBSERVATIONS:</w:t>
      </w:r>
    </w:p>
    <w:p w14:paraId="39716E6A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Table 5. The effect of </w:t>
      </w:r>
      <w:r>
        <w:rPr>
          <w:rFonts w:ascii="Times" w:hAnsi="Times"/>
          <w:color w:val="FF2F92"/>
          <w:sz w:val="24"/>
          <w:szCs w:val="24"/>
        </w:rPr>
        <w:t>[the IV]</w:t>
      </w:r>
      <w:r>
        <w:rPr>
          <w:rFonts w:ascii="Times" w:hAnsi="Times"/>
          <w:sz w:val="24"/>
          <w:szCs w:val="24"/>
        </w:rPr>
        <w:t xml:space="preserve"> on </w:t>
      </w:r>
      <w:r>
        <w:rPr>
          <w:rFonts w:ascii="Times" w:hAnsi="Times"/>
          <w:color w:val="FF2F92"/>
          <w:sz w:val="24"/>
          <w:szCs w:val="24"/>
        </w:rPr>
        <w:t>[the DV]</w:t>
      </w:r>
      <w:r>
        <w:rPr>
          <w:rFonts w:ascii="Times" w:hAnsi="Times"/>
          <w:sz w:val="24"/>
          <w:szCs w:val="24"/>
        </w:rPr>
        <w:t>.</w:t>
      </w:r>
    </w:p>
    <w:tbl>
      <w:tblPr>
        <w:tblW w:w="901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2253"/>
        <w:gridCol w:w="2253"/>
        <w:gridCol w:w="2255"/>
      </w:tblGrid>
      <w:tr w:rsidR="002D6858" w14:paraId="4A2ADD93" w14:textId="77777777">
        <w:trPr>
          <w:trHeight w:val="295"/>
        </w:trPr>
        <w:tc>
          <w:tcPr>
            <w:tcW w:w="22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A622" w14:textId="77777777" w:rsidR="002D6858" w:rsidRDefault="00153B87">
            <w:pPr>
              <w:pStyle w:val="TableStyle2"/>
              <w:jc w:val="center"/>
            </w:pPr>
            <w:r>
              <w:rPr>
                <w:b/>
                <w:bCs/>
                <w:color w:val="FF2F92"/>
              </w:rPr>
              <w:t>Independent Variable (unit)</w:t>
            </w:r>
          </w:p>
        </w:tc>
        <w:tc>
          <w:tcPr>
            <w:tcW w:w="67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34716" w14:textId="77777777" w:rsidR="002D6858" w:rsidRDefault="00153B87">
            <w:pPr>
              <w:pStyle w:val="TableStyle2"/>
              <w:jc w:val="center"/>
            </w:pPr>
            <w:r>
              <w:rPr>
                <w:b/>
                <w:bCs/>
                <w:color w:val="FF2F92"/>
              </w:rPr>
              <w:t>Dependent Variable (unit)</w:t>
            </w:r>
          </w:p>
        </w:tc>
      </w:tr>
      <w:tr w:rsidR="002D6858" w14:paraId="27162B3E" w14:textId="77777777">
        <w:trPr>
          <w:trHeight w:val="295"/>
        </w:trPr>
        <w:tc>
          <w:tcPr>
            <w:tcW w:w="2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</w:tcPr>
          <w:p w14:paraId="69832E49" w14:textId="77777777" w:rsidR="002D6858" w:rsidRDefault="002D6858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39736" w14:textId="77777777" w:rsidR="002D6858" w:rsidRDefault="00153B87">
            <w:pPr>
              <w:pStyle w:val="TableStyle2"/>
              <w:jc w:val="center"/>
            </w:pPr>
            <w:r>
              <w:t>Trial 1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CD3A7" w14:textId="77777777" w:rsidR="002D6858" w:rsidRDefault="00153B87">
            <w:pPr>
              <w:pStyle w:val="TableStyle2"/>
              <w:jc w:val="center"/>
            </w:pPr>
            <w:r>
              <w:t>Trial 2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069C3" w14:textId="77777777" w:rsidR="002D6858" w:rsidRDefault="00153B87">
            <w:pPr>
              <w:pStyle w:val="TableStyle2"/>
              <w:jc w:val="center"/>
            </w:pPr>
            <w:r>
              <w:t>Trial 3</w:t>
            </w:r>
          </w:p>
        </w:tc>
      </w:tr>
      <w:tr w:rsidR="002D6858" w14:paraId="67E69E13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5C0D1" w14:textId="77777777" w:rsidR="002D6858" w:rsidRDefault="00153B87">
            <w:pPr>
              <w:pStyle w:val="TableStyle2"/>
            </w:pPr>
            <w:r>
              <w:rPr>
                <w:color w:val="FF2F92"/>
              </w:rPr>
              <w:t>(Control group)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DCDA" w14:textId="77777777" w:rsidR="002D6858" w:rsidRDefault="002D6858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F899C" w14:textId="77777777" w:rsidR="002D6858" w:rsidRDefault="002D6858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F0D86" w14:textId="77777777" w:rsidR="002D6858" w:rsidRDefault="002D6858"/>
        </w:tc>
      </w:tr>
      <w:tr w:rsidR="002D6858" w14:paraId="6FFBDFEC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B3B49" w14:textId="0D45E77E" w:rsidR="002D6858" w:rsidRDefault="00153B87">
            <w:pPr>
              <w:pStyle w:val="TableStyle2"/>
            </w:pPr>
            <w:r>
              <w:rPr>
                <w:color w:val="FF2F92"/>
              </w:rPr>
              <w:t>(Experimental group</w:t>
            </w:r>
            <w:r w:rsidR="00536DC5">
              <w:rPr>
                <w:color w:val="FF2F92"/>
              </w:rPr>
              <w:t xml:space="preserve"> 1</w:t>
            </w:r>
            <w:r>
              <w:rPr>
                <w:color w:val="FF2F92"/>
              </w:rPr>
              <w:t>)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E2715" w14:textId="77777777" w:rsidR="002D6858" w:rsidRDefault="002D6858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DEFA6" w14:textId="77777777" w:rsidR="002D6858" w:rsidRDefault="002D6858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F94CA" w14:textId="77777777" w:rsidR="002D6858" w:rsidRDefault="002D6858"/>
        </w:tc>
      </w:tr>
      <w:tr w:rsidR="00536DC5" w14:paraId="035485CF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A3D1E" w14:textId="063D72E0" w:rsidR="00536DC5" w:rsidRDefault="00536DC5">
            <w:pPr>
              <w:pStyle w:val="TableStyle2"/>
              <w:rPr>
                <w:color w:val="FF2F92"/>
              </w:rPr>
            </w:pPr>
            <w:r>
              <w:rPr>
                <w:color w:val="FF2F92"/>
              </w:rPr>
              <w:t>(Experimental group</w:t>
            </w:r>
            <w:r>
              <w:rPr>
                <w:color w:val="FF2F92"/>
              </w:rPr>
              <w:t xml:space="preserve"> 2</w:t>
            </w:r>
            <w:r>
              <w:rPr>
                <w:color w:val="FF2F92"/>
              </w:rPr>
              <w:t>)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79118" w14:textId="77777777" w:rsidR="00536DC5" w:rsidRDefault="00536DC5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646D1" w14:textId="77777777" w:rsidR="00536DC5" w:rsidRDefault="00536DC5"/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BEEF" w14:textId="77777777" w:rsidR="00536DC5" w:rsidRDefault="00536DC5"/>
        </w:tc>
      </w:tr>
    </w:tbl>
    <w:p w14:paraId="2CCA5912" w14:textId="77777777" w:rsidR="002D6858" w:rsidRDefault="002D6858">
      <w:pPr>
        <w:pStyle w:val="Body"/>
        <w:rPr>
          <w:rFonts w:ascii="Times" w:eastAsia="Times" w:hAnsi="Times" w:cs="Times"/>
          <w:sz w:val="24"/>
          <w:szCs w:val="24"/>
        </w:rPr>
      </w:pPr>
    </w:p>
    <w:p w14:paraId="69C7D696" w14:textId="77777777" w:rsidR="002D6858" w:rsidRDefault="002D6858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32802A89" w14:textId="77777777" w:rsidR="002D6858" w:rsidRPr="00536DC5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b/>
          <w:bCs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ANALYSIS:</w:t>
      </w:r>
    </w:p>
    <w:p w14:paraId="79EC8EC6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ab/>
        <w:t>Example calculation:</w:t>
      </w:r>
    </w:p>
    <w:p w14:paraId="032E4D4D" w14:textId="77777777" w:rsidR="002D6858" w:rsidRDefault="002D6858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</w:p>
    <w:p w14:paraId="225830C2" w14:textId="77777777" w:rsidR="002D6858" w:rsidRDefault="00153B87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Table 6. The average of the effect of </w:t>
      </w:r>
      <w:r>
        <w:rPr>
          <w:rFonts w:ascii="Times" w:hAnsi="Times"/>
          <w:color w:val="FF2F92"/>
          <w:sz w:val="24"/>
          <w:szCs w:val="24"/>
        </w:rPr>
        <w:t>[the IV]</w:t>
      </w:r>
      <w:r>
        <w:rPr>
          <w:rFonts w:ascii="Times" w:hAnsi="Times"/>
          <w:sz w:val="24"/>
          <w:szCs w:val="24"/>
        </w:rPr>
        <w:t xml:space="preserve"> on </w:t>
      </w:r>
      <w:r>
        <w:rPr>
          <w:rFonts w:ascii="Times" w:hAnsi="Times"/>
          <w:color w:val="FF2F92"/>
          <w:sz w:val="24"/>
          <w:szCs w:val="24"/>
        </w:rPr>
        <w:t>[the DV]</w:t>
      </w:r>
      <w:r>
        <w:rPr>
          <w:rFonts w:ascii="Times" w:hAnsi="Times"/>
          <w:sz w:val="24"/>
          <w:szCs w:val="24"/>
        </w:rPr>
        <w:t>.</w:t>
      </w:r>
    </w:p>
    <w:tbl>
      <w:tblPr>
        <w:tblW w:w="901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6762"/>
      </w:tblGrid>
      <w:tr w:rsidR="002D6858" w14:paraId="3A03CCBC" w14:textId="77777777">
        <w:trPr>
          <w:trHeight w:val="494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3548" w14:textId="77777777" w:rsidR="002D6858" w:rsidRDefault="00153B87">
            <w:pPr>
              <w:pStyle w:val="TableStyle2"/>
              <w:jc w:val="center"/>
            </w:pPr>
            <w:r>
              <w:rPr>
                <w:b/>
                <w:bCs/>
                <w:color w:val="FF2F92"/>
              </w:rPr>
              <w:t>Independent Variable (unit)</w:t>
            </w:r>
          </w:p>
        </w:tc>
        <w:tc>
          <w:tcPr>
            <w:tcW w:w="6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FDB7C" w14:textId="77777777" w:rsidR="002D6858" w:rsidRDefault="00153B87">
            <w:pPr>
              <w:pStyle w:val="TableStyle2"/>
              <w:jc w:val="center"/>
            </w:pPr>
            <w:r>
              <w:rPr>
                <w:b/>
                <w:bCs/>
                <w:color w:val="FF2F92"/>
              </w:rPr>
              <w:t>Average of the Dependent Variable (unit)</w:t>
            </w:r>
          </w:p>
        </w:tc>
      </w:tr>
      <w:tr w:rsidR="002D6858" w14:paraId="09260406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213FA" w14:textId="77777777" w:rsidR="002D6858" w:rsidRDefault="00153B87">
            <w:pPr>
              <w:pStyle w:val="TableStyle2"/>
            </w:pPr>
            <w:r>
              <w:rPr>
                <w:color w:val="FF2F92"/>
              </w:rPr>
              <w:t>(Control group)</w:t>
            </w:r>
          </w:p>
        </w:tc>
        <w:tc>
          <w:tcPr>
            <w:tcW w:w="6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522D5" w14:textId="77777777" w:rsidR="002D6858" w:rsidRDefault="002D6858"/>
        </w:tc>
      </w:tr>
      <w:tr w:rsidR="002D6858" w14:paraId="7A41DE16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507F7" w14:textId="35AC3964" w:rsidR="002D6858" w:rsidRDefault="00153B87">
            <w:pPr>
              <w:pStyle w:val="TableStyle2"/>
            </w:pPr>
            <w:r>
              <w:rPr>
                <w:color w:val="FF2F92"/>
              </w:rPr>
              <w:t>(Experimental group</w:t>
            </w:r>
            <w:r w:rsidR="00536DC5">
              <w:rPr>
                <w:color w:val="FF2F92"/>
              </w:rPr>
              <w:t xml:space="preserve"> 1</w:t>
            </w:r>
            <w:r>
              <w:rPr>
                <w:color w:val="FF2F92"/>
              </w:rPr>
              <w:t>)</w:t>
            </w:r>
          </w:p>
        </w:tc>
        <w:tc>
          <w:tcPr>
            <w:tcW w:w="6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F4189" w14:textId="77777777" w:rsidR="002D6858" w:rsidRDefault="002D6858"/>
        </w:tc>
      </w:tr>
      <w:tr w:rsidR="00536DC5" w14:paraId="47B1ACB2" w14:textId="77777777">
        <w:trPr>
          <w:trHeight w:val="295"/>
        </w:trPr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DBDA2" w14:textId="7E28B957" w:rsidR="00536DC5" w:rsidRDefault="00536DC5">
            <w:pPr>
              <w:pStyle w:val="TableStyle2"/>
              <w:rPr>
                <w:color w:val="FF2F92"/>
              </w:rPr>
            </w:pPr>
            <w:r>
              <w:rPr>
                <w:color w:val="FF2F92"/>
              </w:rPr>
              <w:t>(Experimental group</w:t>
            </w:r>
            <w:r>
              <w:rPr>
                <w:color w:val="FF2F92"/>
              </w:rPr>
              <w:t xml:space="preserve"> 2</w:t>
            </w:r>
            <w:r>
              <w:rPr>
                <w:color w:val="FF2F92"/>
              </w:rPr>
              <w:t>)</w:t>
            </w:r>
          </w:p>
        </w:tc>
        <w:tc>
          <w:tcPr>
            <w:tcW w:w="6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0AE0C" w14:textId="77777777" w:rsidR="00536DC5" w:rsidRDefault="00536DC5"/>
        </w:tc>
      </w:tr>
    </w:tbl>
    <w:p w14:paraId="4BF1F079" w14:textId="77777777" w:rsidR="002D6858" w:rsidRDefault="002D6858">
      <w:pPr>
        <w:pStyle w:val="Body"/>
        <w:rPr>
          <w:rFonts w:ascii="Times" w:eastAsia="Times" w:hAnsi="Times" w:cs="Times"/>
          <w:sz w:val="24"/>
          <w:szCs w:val="24"/>
        </w:rPr>
      </w:pPr>
    </w:p>
    <w:p w14:paraId="1BA31CD0" w14:textId="77777777" w:rsidR="002D6858" w:rsidRDefault="002D6858">
      <w:pPr>
        <w:pStyle w:val="Body"/>
        <w:rPr>
          <w:rFonts w:ascii="Times" w:eastAsia="Times" w:hAnsi="Times" w:cs="Times"/>
          <w:sz w:val="24"/>
          <w:szCs w:val="24"/>
        </w:rPr>
      </w:pPr>
    </w:p>
    <w:p w14:paraId="5B951CA5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ab/>
      </w:r>
    </w:p>
    <w:p w14:paraId="0278D1EB" w14:textId="77777777" w:rsidR="002D6858" w:rsidRDefault="00153B87">
      <w:pPr>
        <w:pStyle w:val="Body"/>
        <w:spacing w:line="48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ab/>
        <w:t>Graph:</w:t>
      </w:r>
    </w:p>
    <w:p w14:paraId="7019CE07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2901E273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48592294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1E906893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25089CF5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567A1667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24BA5E7D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1CC7988F" w14:textId="77777777" w:rsidR="002D6858" w:rsidRDefault="002D6858">
      <w:pPr>
        <w:pStyle w:val="Body"/>
        <w:rPr>
          <w:rFonts w:ascii="Times" w:eastAsia="Times" w:hAnsi="Times" w:cs="Times"/>
          <w:color w:val="FF2F92"/>
          <w:sz w:val="24"/>
          <w:szCs w:val="24"/>
        </w:rPr>
      </w:pPr>
    </w:p>
    <w:p w14:paraId="303473CD" w14:textId="77777777" w:rsidR="002D6858" w:rsidRPr="00536DC5" w:rsidRDefault="002D6858">
      <w:pPr>
        <w:pStyle w:val="Body"/>
        <w:rPr>
          <w:rFonts w:ascii="Times" w:eastAsia="Times" w:hAnsi="Times" w:cs="Times"/>
          <w:b/>
          <w:bCs/>
          <w:color w:val="FF2F92"/>
          <w:sz w:val="24"/>
          <w:szCs w:val="24"/>
        </w:rPr>
      </w:pPr>
    </w:p>
    <w:p w14:paraId="674B4EBF" w14:textId="77777777" w:rsidR="002D6858" w:rsidRPr="00536DC5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b/>
          <w:bCs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CONCLUSION:</w:t>
      </w:r>
    </w:p>
    <w:p w14:paraId="4F18D5F8" w14:textId="77777777" w:rsidR="002D6858" w:rsidRDefault="00153B87">
      <w:pPr>
        <w:pStyle w:val="Body"/>
        <w:spacing w:line="36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The purpose of this experiment was… The data of this experiment shows…</w:t>
      </w:r>
    </w:p>
    <w:p w14:paraId="06D56A1B" w14:textId="77777777" w:rsidR="002D6858" w:rsidRDefault="00153B87">
      <w:pPr>
        <w:pStyle w:val="Body"/>
        <w:spacing w:line="36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color w:val="FF2F92"/>
          <w:sz w:val="24"/>
          <w:szCs w:val="24"/>
        </w:rPr>
        <w:t>(</w:t>
      </w:r>
      <w:r>
        <w:rPr>
          <w:rFonts w:ascii="Times" w:hAnsi="Times"/>
          <w:i/>
          <w:iCs/>
          <w:color w:val="FF2F92"/>
          <w:sz w:val="24"/>
          <w:szCs w:val="24"/>
        </w:rPr>
        <w:t>Outline the results from the data table and graph in order to complete this section</w:t>
      </w:r>
      <w:r>
        <w:rPr>
          <w:rFonts w:ascii="Times" w:hAnsi="Times"/>
          <w:color w:val="FF2F92"/>
          <w:sz w:val="24"/>
          <w:szCs w:val="24"/>
        </w:rPr>
        <w:t>)</w:t>
      </w:r>
      <w:r>
        <w:rPr>
          <w:rFonts w:ascii="Times" w:hAnsi="Times"/>
          <w:sz w:val="24"/>
          <w:szCs w:val="24"/>
        </w:rPr>
        <w:t xml:space="preserve">. The original hypothesis was… </w:t>
      </w:r>
      <w:r>
        <w:rPr>
          <w:rFonts w:ascii="Times" w:hAnsi="Times"/>
          <w:i/>
          <w:iCs/>
          <w:color w:val="FF2F92"/>
          <w:sz w:val="24"/>
          <w:szCs w:val="24"/>
        </w:rPr>
        <w:t>(Copy the hypothesis you wrote before doing the experiment)</w:t>
      </w:r>
      <w:r>
        <w:rPr>
          <w:rFonts w:ascii="Times" w:hAnsi="Times"/>
          <w:i/>
          <w:iCs/>
          <w:sz w:val="24"/>
          <w:szCs w:val="24"/>
        </w:rPr>
        <w:t>.</w:t>
      </w:r>
      <w:r>
        <w:rPr>
          <w:rFonts w:ascii="Times" w:hAnsi="Times"/>
          <w:sz w:val="24"/>
          <w:szCs w:val="24"/>
        </w:rPr>
        <w:t xml:space="preserve"> The hypothesis was________</w:t>
      </w:r>
      <w:proofErr w:type="gramStart"/>
      <w:r>
        <w:rPr>
          <w:rFonts w:ascii="Times" w:hAnsi="Times"/>
          <w:sz w:val="24"/>
          <w:szCs w:val="24"/>
        </w:rPr>
        <w:t>_</w:t>
      </w:r>
      <w:r>
        <w:rPr>
          <w:rFonts w:ascii="Times" w:hAnsi="Times"/>
          <w:i/>
          <w:iCs/>
          <w:color w:val="FF2F92"/>
          <w:sz w:val="24"/>
          <w:szCs w:val="24"/>
        </w:rPr>
        <w:t>(</w:t>
      </w:r>
      <w:proofErr w:type="gramEnd"/>
      <w:r>
        <w:rPr>
          <w:rFonts w:ascii="Times" w:hAnsi="Times"/>
          <w:b/>
          <w:bCs/>
          <w:i/>
          <w:iCs/>
          <w:color w:val="FF2F92"/>
          <w:sz w:val="24"/>
          <w:szCs w:val="24"/>
        </w:rPr>
        <w:t>Choose:</w:t>
      </w:r>
      <w:r>
        <w:rPr>
          <w:rFonts w:ascii="Times" w:hAnsi="Times"/>
          <w:i/>
          <w:iCs/>
          <w:color w:val="FF2F92"/>
          <w:sz w:val="24"/>
          <w:szCs w:val="24"/>
        </w:rPr>
        <w:t xml:space="preserve"> supported </w:t>
      </w:r>
      <w:r>
        <w:rPr>
          <w:rFonts w:ascii="Times" w:hAnsi="Times"/>
          <w:b/>
          <w:bCs/>
          <w:i/>
          <w:iCs/>
          <w:color w:val="FF2F92"/>
          <w:sz w:val="24"/>
          <w:szCs w:val="24"/>
        </w:rPr>
        <w:t>or</w:t>
      </w:r>
      <w:r>
        <w:rPr>
          <w:rFonts w:ascii="Times" w:hAnsi="Times"/>
          <w:i/>
          <w:iCs/>
          <w:color w:val="FF2F92"/>
          <w:sz w:val="24"/>
          <w:szCs w:val="24"/>
        </w:rPr>
        <w:t xml:space="preserve"> partially supported </w:t>
      </w:r>
      <w:r>
        <w:rPr>
          <w:rFonts w:ascii="Times" w:hAnsi="Times"/>
          <w:b/>
          <w:bCs/>
          <w:i/>
          <w:iCs/>
          <w:color w:val="FF2F92"/>
          <w:sz w:val="24"/>
          <w:szCs w:val="24"/>
        </w:rPr>
        <w:t>or</w:t>
      </w:r>
      <w:r>
        <w:rPr>
          <w:rFonts w:ascii="Times" w:hAnsi="Times"/>
          <w:i/>
          <w:iCs/>
          <w:color w:val="FF2F92"/>
          <w:sz w:val="24"/>
          <w:szCs w:val="24"/>
        </w:rPr>
        <w:t xml:space="preserve"> not supported)</w:t>
      </w:r>
      <w:r>
        <w:rPr>
          <w:rFonts w:ascii="Times" w:hAnsi="Times"/>
          <w:b/>
          <w:bCs/>
          <w:color w:val="FF2600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>by the results because…</w:t>
      </w:r>
    </w:p>
    <w:p w14:paraId="44544D93" w14:textId="77777777" w:rsidR="002D6858" w:rsidRDefault="002D6858">
      <w:pPr>
        <w:pStyle w:val="Body"/>
        <w:spacing w:line="360" w:lineRule="auto"/>
        <w:rPr>
          <w:rFonts w:ascii="Avenir Book" w:eastAsia="Avenir Book" w:hAnsi="Avenir Book" w:cs="Avenir Book"/>
          <w:sz w:val="24"/>
          <w:szCs w:val="24"/>
        </w:rPr>
      </w:pPr>
    </w:p>
    <w:p w14:paraId="7130C9FB" w14:textId="77777777" w:rsidR="002D6858" w:rsidRPr="00536DC5" w:rsidRDefault="00153B87">
      <w:pPr>
        <w:pStyle w:val="Body"/>
        <w:numPr>
          <w:ilvl w:val="0"/>
          <w:numId w:val="2"/>
        </w:numPr>
        <w:spacing w:line="480" w:lineRule="auto"/>
        <w:rPr>
          <w:rFonts w:ascii="Times" w:hAnsi="Times"/>
          <w:b/>
          <w:bCs/>
          <w:sz w:val="24"/>
          <w:szCs w:val="24"/>
        </w:rPr>
      </w:pPr>
      <w:r w:rsidRPr="00536DC5">
        <w:rPr>
          <w:rFonts w:ascii="Times" w:hAnsi="Times"/>
          <w:b/>
          <w:bCs/>
          <w:sz w:val="24"/>
          <w:szCs w:val="24"/>
        </w:rPr>
        <w:t>EVALUATION:</w:t>
      </w:r>
    </w:p>
    <w:p w14:paraId="77C18A42" w14:textId="77777777" w:rsidR="002D6858" w:rsidRDefault="00153B87">
      <w:pPr>
        <w:pStyle w:val="Default"/>
        <w:spacing w:line="360" w:lineRule="auto"/>
        <w:ind w:right="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The experiment_________ </w:t>
      </w:r>
      <w:r>
        <w:rPr>
          <w:rFonts w:ascii="Times" w:hAnsi="Times"/>
          <w:i/>
          <w:iCs/>
          <w:color w:val="FF4EA2"/>
          <w:sz w:val="24"/>
          <w:szCs w:val="24"/>
        </w:rPr>
        <w:t>(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choose</w:t>
      </w:r>
      <w:r>
        <w:rPr>
          <w:rFonts w:ascii="Times" w:hAnsi="Times"/>
          <w:i/>
          <w:iCs/>
          <w:color w:val="FF4EA2"/>
          <w:sz w:val="24"/>
          <w:szCs w:val="24"/>
        </w:rPr>
        <w:t>: did or did not)</w:t>
      </w:r>
      <w:r>
        <w:rPr>
          <w:rFonts w:ascii="Times" w:hAnsi="Times"/>
          <w:sz w:val="24"/>
          <w:szCs w:val="24"/>
        </w:rPr>
        <w:t xml:space="preserve"> allow sufficient (enough) collection of data because… The results are ________</w:t>
      </w:r>
      <w:proofErr w:type="gramStart"/>
      <w:r>
        <w:rPr>
          <w:rFonts w:ascii="Times" w:hAnsi="Times"/>
          <w:sz w:val="24"/>
          <w:szCs w:val="24"/>
        </w:rPr>
        <w:t>_</w:t>
      </w:r>
      <w:r>
        <w:rPr>
          <w:rFonts w:ascii="Times" w:hAnsi="Times"/>
          <w:i/>
          <w:iCs/>
          <w:color w:val="FF4EA2"/>
          <w:sz w:val="24"/>
          <w:szCs w:val="24"/>
        </w:rPr>
        <w:t>(</w:t>
      </w:r>
      <w:proofErr w:type="gramEnd"/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choose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: reliable 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or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 unreliable)</w:t>
      </w:r>
      <w:r>
        <w:rPr>
          <w:rFonts w:ascii="Times" w:hAnsi="Times"/>
          <w:i/>
          <w:iCs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>because…The results are _________</w:t>
      </w:r>
      <w:r>
        <w:rPr>
          <w:rFonts w:ascii="Times" w:hAnsi="Times"/>
          <w:i/>
          <w:iCs/>
          <w:color w:val="FF4EA2"/>
          <w:sz w:val="24"/>
          <w:szCs w:val="24"/>
        </w:rPr>
        <w:t>(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choose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: valid 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or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 generally valid 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or</w:t>
      </w:r>
      <w:r>
        <w:rPr>
          <w:rFonts w:ascii="Times" w:hAnsi="Times"/>
          <w:i/>
          <w:iCs/>
          <w:color w:val="FF4EA2"/>
          <w:sz w:val="24"/>
          <w:szCs w:val="24"/>
          <w:lang w:val="fr-FR"/>
        </w:rPr>
        <w:t xml:space="preserve"> </w:t>
      </w:r>
      <w:proofErr w:type="spellStart"/>
      <w:r>
        <w:rPr>
          <w:rFonts w:ascii="Times" w:hAnsi="Times"/>
          <w:i/>
          <w:iCs/>
          <w:color w:val="FF4EA2"/>
          <w:sz w:val="24"/>
          <w:szCs w:val="24"/>
          <w:lang w:val="fr-FR"/>
        </w:rPr>
        <w:t>invalid</w:t>
      </w:r>
      <w:proofErr w:type="spellEnd"/>
      <w:r>
        <w:rPr>
          <w:rFonts w:ascii="Times" w:hAnsi="Times"/>
          <w:i/>
          <w:iCs/>
          <w:color w:val="FF4EA2"/>
          <w:sz w:val="24"/>
          <w:szCs w:val="24"/>
          <w:lang w:val="fr-FR"/>
        </w:rPr>
        <w:t xml:space="preserve">) </w:t>
      </w:r>
      <w:r>
        <w:rPr>
          <w:rFonts w:ascii="Times" w:hAnsi="Times"/>
          <w:sz w:val="24"/>
          <w:szCs w:val="24"/>
        </w:rPr>
        <w:t xml:space="preserve">because… Weaknesses in the method are… </w:t>
      </w:r>
      <w:r>
        <w:rPr>
          <w:rFonts w:ascii="Times" w:hAnsi="Times"/>
          <w:color w:val="FF4EA2"/>
          <w:sz w:val="24"/>
          <w:szCs w:val="24"/>
        </w:rPr>
        <w:t>(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include 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at least three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 things)</w:t>
      </w:r>
      <w:r>
        <w:rPr>
          <w:rFonts w:ascii="Times" w:hAnsi="Times"/>
          <w:sz w:val="24"/>
          <w:szCs w:val="24"/>
        </w:rPr>
        <w:t xml:space="preserve">. In the future, the experiment could be improved by… </w:t>
      </w:r>
      <w:r>
        <w:rPr>
          <w:rFonts w:ascii="Times" w:hAnsi="Times"/>
          <w:color w:val="FF4EA2"/>
          <w:sz w:val="24"/>
          <w:szCs w:val="24"/>
        </w:rPr>
        <w:t>(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include </w:t>
      </w:r>
      <w:r>
        <w:rPr>
          <w:rFonts w:ascii="Times" w:hAnsi="Times"/>
          <w:b/>
          <w:bCs/>
          <w:i/>
          <w:iCs/>
          <w:color w:val="FF4EA2"/>
          <w:sz w:val="24"/>
          <w:szCs w:val="24"/>
        </w:rPr>
        <w:t>at least three</w:t>
      </w:r>
      <w:r>
        <w:rPr>
          <w:rFonts w:ascii="Times" w:hAnsi="Times"/>
          <w:i/>
          <w:iCs/>
          <w:color w:val="FF4EA2"/>
          <w:sz w:val="24"/>
          <w:szCs w:val="24"/>
        </w:rPr>
        <w:t xml:space="preserve"> things).</w:t>
      </w:r>
      <w:r>
        <w:rPr>
          <w:rFonts w:ascii="Times" w:hAnsi="Times"/>
          <w:sz w:val="24"/>
          <w:szCs w:val="24"/>
        </w:rPr>
        <w:t xml:space="preserve"> A real-life application of the results is… Further research that could be done on this topic is…</w:t>
      </w:r>
    </w:p>
    <w:p w14:paraId="56E1EB5A" w14:textId="77777777" w:rsidR="002D6858" w:rsidRDefault="002D6858">
      <w:pPr>
        <w:pStyle w:val="Default"/>
        <w:spacing w:line="360" w:lineRule="auto"/>
        <w:ind w:right="340"/>
        <w:rPr>
          <w:rFonts w:ascii="Times New Roman" w:eastAsia="Times New Roman" w:hAnsi="Times New Roman" w:cs="Times New Roman"/>
          <w:sz w:val="24"/>
          <w:szCs w:val="24"/>
        </w:rPr>
      </w:pPr>
    </w:p>
    <w:p w14:paraId="340ED2C2" w14:textId="77777777" w:rsidR="002D6858" w:rsidRDefault="002D6858">
      <w:pPr>
        <w:pStyle w:val="Body"/>
        <w:spacing w:line="480" w:lineRule="auto"/>
        <w:jc w:val="center"/>
        <w:rPr>
          <w:rFonts w:ascii="Times" w:eastAsia="Times" w:hAnsi="Times" w:cs="Times"/>
          <w:sz w:val="24"/>
          <w:szCs w:val="24"/>
        </w:rPr>
      </w:pPr>
    </w:p>
    <w:p w14:paraId="37B82801" w14:textId="77777777" w:rsidR="002D6858" w:rsidRDefault="002D6858">
      <w:pPr>
        <w:pStyle w:val="Body"/>
        <w:spacing w:line="480" w:lineRule="auto"/>
        <w:jc w:val="center"/>
        <w:rPr>
          <w:rFonts w:ascii="Times" w:eastAsia="Times" w:hAnsi="Times" w:cs="Times"/>
          <w:sz w:val="24"/>
          <w:szCs w:val="24"/>
        </w:rPr>
      </w:pPr>
    </w:p>
    <w:p w14:paraId="2EE38BCD" w14:textId="77777777" w:rsidR="002D6858" w:rsidRDefault="002D6858">
      <w:pPr>
        <w:pStyle w:val="Body"/>
        <w:spacing w:line="480" w:lineRule="auto"/>
        <w:jc w:val="center"/>
        <w:rPr>
          <w:rFonts w:ascii="Times" w:eastAsia="Times" w:hAnsi="Times" w:cs="Times"/>
          <w:sz w:val="24"/>
          <w:szCs w:val="24"/>
        </w:rPr>
      </w:pPr>
    </w:p>
    <w:p w14:paraId="6A76FE5A" w14:textId="77777777" w:rsidR="002D6858" w:rsidRPr="00536DC5" w:rsidRDefault="00153B87">
      <w:pPr>
        <w:pStyle w:val="Body"/>
        <w:spacing w:line="480" w:lineRule="auto"/>
        <w:jc w:val="center"/>
        <w:rPr>
          <w:b/>
          <w:bCs/>
        </w:rPr>
      </w:pPr>
      <w:r w:rsidRPr="00536DC5">
        <w:rPr>
          <w:rFonts w:ascii="Times" w:hAnsi="Times"/>
          <w:b/>
          <w:bCs/>
          <w:sz w:val="24"/>
          <w:szCs w:val="24"/>
        </w:rPr>
        <w:t>Works Cited</w:t>
      </w:r>
    </w:p>
    <w:sectPr w:rsidR="002D6858" w:rsidRPr="00536DC5">
      <w:headerReference w:type="default" r:id="rId7"/>
      <w:footerReference w:type="default" r:id="rId8"/>
      <w:pgSz w:w="11900" w:h="16840"/>
      <w:pgMar w:top="1440" w:right="1080" w:bottom="1440" w:left="108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C7570" w14:textId="77777777" w:rsidR="00B737FF" w:rsidRDefault="00B737FF">
      <w:r>
        <w:separator/>
      </w:r>
    </w:p>
  </w:endnote>
  <w:endnote w:type="continuationSeparator" w:id="0">
    <w:p w14:paraId="48E092EB" w14:textId="77777777" w:rsidR="00B737FF" w:rsidRDefault="00B7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E8696" w14:textId="77777777" w:rsidR="002D6858" w:rsidRDefault="002D68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31BB2" w14:textId="77777777" w:rsidR="00B737FF" w:rsidRDefault="00B737FF">
      <w:r>
        <w:separator/>
      </w:r>
    </w:p>
  </w:footnote>
  <w:footnote w:type="continuationSeparator" w:id="0">
    <w:p w14:paraId="60A7A112" w14:textId="77777777" w:rsidR="00B737FF" w:rsidRDefault="00B7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03475" w14:textId="77777777" w:rsidR="002D6858" w:rsidRDefault="00153B87">
    <w:pPr>
      <w:pStyle w:val="HeaderFooter"/>
      <w:tabs>
        <w:tab w:val="clear" w:pos="9020"/>
        <w:tab w:val="center" w:pos="4870"/>
        <w:tab w:val="right" w:pos="9740"/>
      </w:tabs>
    </w:pPr>
    <w:r>
      <w:rPr>
        <w:rFonts w:ascii="Times" w:hAnsi="Times"/>
      </w:rPr>
      <w:tab/>
    </w:r>
    <w:r>
      <w:rPr>
        <w:rFonts w:ascii="Times" w:hAnsi="Times"/>
      </w:rPr>
      <w:tab/>
    </w:r>
    <w:r>
      <w:rPr>
        <w:rFonts w:ascii="Times" w:hAnsi="Times"/>
        <w:color w:val="FF2F92"/>
        <w:lang w:val="en-US"/>
      </w:rPr>
      <w:t>Family Name</w:t>
    </w:r>
    <w:r>
      <w:rPr>
        <w:rFonts w:ascii="Times" w:hAnsi="Times"/>
        <w:lang w:val="en-US"/>
      </w:rPr>
      <w:t xml:space="preserve"> </w:t>
    </w:r>
    <w:r>
      <w:rPr>
        <w:rFonts w:ascii="Times" w:eastAsia="Times" w:hAnsi="Times" w:cs="Times"/>
      </w:rPr>
      <w:fldChar w:fldCharType="begin"/>
    </w:r>
    <w:r>
      <w:rPr>
        <w:rFonts w:ascii="Times" w:eastAsia="Times" w:hAnsi="Times" w:cs="Times"/>
      </w:rPr>
      <w:instrText xml:space="preserve"> PAGE </w:instrText>
    </w:r>
    <w:r>
      <w:rPr>
        <w:rFonts w:ascii="Times" w:eastAsia="Times" w:hAnsi="Times" w:cs="Times"/>
      </w:rPr>
      <w:fldChar w:fldCharType="separate"/>
    </w:r>
    <w:r>
      <w:rPr>
        <w:rFonts w:ascii="Times" w:eastAsia="Times" w:hAnsi="Times" w:cs="Times"/>
      </w:rPr>
      <w:t>4</w:t>
    </w:r>
    <w:r>
      <w:rPr>
        <w:rFonts w:ascii="Times" w:eastAsia="Times" w:hAnsi="Times" w:cs="Time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00000005">
      <w:start w:val="1"/>
      <w:numFmt w:val="bullet"/>
      <w:lvlText w:val="•"/>
      <w:lvlJc w:val="left"/>
      <w:pPr>
        <w:ind w:left="3600" w:hanging="360"/>
      </w:pPr>
    </w:lvl>
    <w:lvl w:ilvl="5" w:tplc="00000006">
      <w:start w:val="1"/>
      <w:numFmt w:val="bullet"/>
      <w:lvlText w:val="•"/>
      <w:lvlJc w:val="left"/>
      <w:pPr>
        <w:ind w:left="4320" w:hanging="360"/>
      </w:pPr>
    </w:lvl>
    <w:lvl w:ilvl="6" w:tplc="00000007">
      <w:start w:val="1"/>
      <w:numFmt w:val="bullet"/>
      <w:lvlText w:val="•"/>
      <w:lvlJc w:val="left"/>
      <w:pPr>
        <w:ind w:left="5040" w:hanging="360"/>
      </w:p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034E7"/>
    <w:multiLevelType w:val="hybridMultilevel"/>
    <w:tmpl w:val="0DA24656"/>
    <w:numStyleLink w:val="Bullet"/>
  </w:abstractNum>
  <w:abstractNum w:abstractNumId="2" w15:restartNumberingAfterBreak="0">
    <w:nsid w:val="04124789"/>
    <w:multiLevelType w:val="hybridMultilevel"/>
    <w:tmpl w:val="28E8C82C"/>
    <w:styleLink w:val="Numbered"/>
    <w:lvl w:ilvl="0" w:tplc="EED8709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2AE6D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ED1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2AC1C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B27CA8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7A871C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740C4C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C6CA6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7A613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8D42737"/>
    <w:multiLevelType w:val="hybridMultilevel"/>
    <w:tmpl w:val="28E8C82C"/>
    <w:numStyleLink w:val="Numbered"/>
  </w:abstractNum>
  <w:abstractNum w:abstractNumId="4" w15:restartNumberingAfterBreak="0">
    <w:nsid w:val="26B34998"/>
    <w:multiLevelType w:val="hybridMultilevel"/>
    <w:tmpl w:val="2E76AF02"/>
    <w:lvl w:ilvl="0" w:tplc="50A2BBE6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F230BF76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86BECC1E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06858BE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2A6E05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046C020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DEE4D28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B421B30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BAE2616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27CB6305"/>
    <w:multiLevelType w:val="hybridMultilevel"/>
    <w:tmpl w:val="0DA24656"/>
    <w:styleLink w:val="Bullet"/>
    <w:lvl w:ilvl="0" w:tplc="E7728634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F9EC7DD8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A5C0B2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5F2589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318E4EC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D8AD5C8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1446BAA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056F230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3C85064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47CB0B74"/>
    <w:multiLevelType w:val="hybridMultilevel"/>
    <w:tmpl w:val="36826DF8"/>
    <w:lvl w:ilvl="0" w:tplc="373EA118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7ED8A4B6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A9A185A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966228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9C6EC102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FDE0080C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95A14A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3D8BD7E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002A5E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 w15:restartNumberingAfterBreak="0">
    <w:nsid w:val="4A8D42DC"/>
    <w:multiLevelType w:val="hybridMultilevel"/>
    <w:tmpl w:val="8370D482"/>
    <w:lvl w:ilvl="0" w:tplc="FF2270F6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07E0940A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266C6CC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9F2A09C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FBECECE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57633E8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6AAEAC8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A8EB91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2C87A30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 w15:restartNumberingAfterBreak="0">
    <w:nsid w:val="4F6C2781"/>
    <w:multiLevelType w:val="hybridMultilevel"/>
    <w:tmpl w:val="5F3CF9F0"/>
    <w:lvl w:ilvl="0" w:tplc="250EDF48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693C9AAC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588A9CA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BB0639A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94C26EF4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84E15C8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FA6C9FF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E00529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7EC30A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538019DE"/>
    <w:multiLevelType w:val="hybridMultilevel"/>
    <w:tmpl w:val="24680AB0"/>
    <w:lvl w:ilvl="0" w:tplc="5B1E0E72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725477D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A08BD3E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4EA568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B2EF102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E366EB8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3A01230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74E8646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CB08932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5A611123"/>
    <w:multiLevelType w:val="hybridMultilevel"/>
    <w:tmpl w:val="218C4E0A"/>
    <w:lvl w:ilvl="0" w:tplc="29BEEA8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FD4A272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D986D38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692567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034347C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95859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D562CFE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BBA2EF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7F4DB86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7E113576"/>
    <w:multiLevelType w:val="hybridMultilevel"/>
    <w:tmpl w:val="4CF6FD88"/>
    <w:lvl w:ilvl="0" w:tplc="F2543F56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239C65B0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4D03762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B364AAC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2FC4CAC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6421E26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32A537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42EA8FAA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CA868B6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1"/>
    <w:lvlOverride w:ilvl="0">
      <w:lvl w:ilvl="0" w:tplc="55CAA940">
        <w:start w:val="1"/>
        <w:numFmt w:val="bullet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73C609C8">
        <w:start w:val="1"/>
        <w:numFmt w:val="bullet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8CD07CD0">
        <w:start w:val="1"/>
        <w:numFmt w:val="bullet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BE3C7996">
        <w:start w:val="1"/>
        <w:numFmt w:val="bullet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E7FA2272">
        <w:start w:val="1"/>
        <w:numFmt w:val="bullet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BF8E393E">
        <w:start w:val="1"/>
        <w:numFmt w:val="bullet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C2E60F8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6FA99EA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49ACC0B6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>
    <w:abstractNumId w:val="8"/>
  </w:num>
  <w:num w:numId="7">
    <w:abstractNumId w:val="6"/>
  </w:num>
  <w:num w:numId="8">
    <w:abstractNumId w:val="11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858"/>
    <w:rsid w:val="00153B87"/>
    <w:rsid w:val="001F411D"/>
    <w:rsid w:val="002D6858"/>
    <w:rsid w:val="00536DC5"/>
    <w:rsid w:val="00893D01"/>
    <w:rsid w:val="00B737FF"/>
    <w:rsid w:val="00F2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587F6"/>
  <w15:docId w15:val="{B1B4A4EE-323E-B44A-BF2F-4181FD26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Bullet">
    <w:name w:val="Bullet"/>
    <w:pPr>
      <w:numPr>
        <w:numId w:val="3"/>
      </w:numPr>
    </w:pPr>
  </w:style>
  <w:style w:type="paragraph" w:customStyle="1" w:styleId="TableStyle2">
    <w:name w:val="Table Style 2"/>
    <w:rPr>
      <w:rFonts w:ascii="Helvetica Neue" w:hAnsi="Helvetica Neue" w:cs="Arial Unicode MS"/>
      <w:color w:val="000000"/>
      <w:lang w:val="en-US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Mackenzie</cp:lastModifiedBy>
  <cp:revision>3</cp:revision>
  <dcterms:created xsi:type="dcterms:W3CDTF">2020-11-15T07:20:00Z</dcterms:created>
  <dcterms:modified xsi:type="dcterms:W3CDTF">2020-11-15T07:21:00Z</dcterms:modified>
</cp:coreProperties>
</file>